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0CCBA45" w14:textId="77777777" w:rsidR="003A017A" w:rsidRDefault="003A017A" w:rsidP="003A017A">
      <w:pPr>
        <w:spacing w:line="480" w:lineRule="auto"/>
        <w:rPr>
          <w:rFonts w:ascii="Times New Roman" w:hAnsi="Times New Roman" w:cs="Times New Roman"/>
          <w:sz w:val="24"/>
          <w:szCs w:val="24"/>
          <w:lang w:val="en-US"/>
        </w:rPr>
      </w:pPr>
    </w:p>
    <w:p w14:paraId="2A5E093F" w14:textId="77777777" w:rsidR="00CC320E" w:rsidRDefault="00CC320E" w:rsidP="003A017A">
      <w:pPr>
        <w:spacing w:line="480" w:lineRule="auto"/>
        <w:rPr>
          <w:rFonts w:ascii="Times New Roman" w:hAnsi="Times New Roman" w:cs="Times New Roman"/>
          <w:sz w:val="24"/>
          <w:szCs w:val="24"/>
          <w:lang w:val="en-US"/>
        </w:rPr>
      </w:pPr>
    </w:p>
    <w:p w14:paraId="7495903F" w14:textId="3C7CD354" w:rsidR="00CC320E" w:rsidRDefault="00CC320E" w:rsidP="00CC320E">
      <w:pPr>
        <w:tabs>
          <w:tab w:val="left" w:pos="8640"/>
        </w:tabs>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ab/>
      </w:r>
    </w:p>
    <w:p w14:paraId="54389CFF" w14:textId="77777777" w:rsidR="003A017A" w:rsidRDefault="003A017A" w:rsidP="003A017A">
      <w:pPr>
        <w:spacing w:line="480" w:lineRule="auto"/>
        <w:rPr>
          <w:rFonts w:ascii="Times New Roman" w:hAnsi="Times New Roman" w:cs="Times New Roman"/>
          <w:sz w:val="24"/>
          <w:szCs w:val="24"/>
          <w:lang w:val="en-US"/>
        </w:rPr>
      </w:pPr>
    </w:p>
    <w:p w14:paraId="647BBA05" w14:textId="77777777" w:rsidR="003A017A" w:rsidRDefault="003A017A" w:rsidP="003A017A">
      <w:pPr>
        <w:spacing w:line="480" w:lineRule="auto"/>
        <w:rPr>
          <w:rFonts w:ascii="Times New Roman" w:hAnsi="Times New Roman" w:cs="Times New Roman"/>
          <w:sz w:val="24"/>
          <w:szCs w:val="24"/>
          <w:lang w:val="en-US"/>
        </w:rPr>
      </w:pPr>
    </w:p>
    <w:p w14:paraId="79EFBEEC" w14:textId="2C119D39" w:rsidR="003A017A" w:rsidRDefault="00CC320E" w:rsidP="003A017A">
      <w:pPr>
        <w:spacing w:line="480" w:lineRule="auto"/>
        <w:jc w:val="center"/>
        <w:rPr>
          <w:rFonts w:ascii="Times New Roman" w:hAnsi="Times New Roman" w:cs="Times New Roman"/>
          <w:sz w:val="24"/>
          <w:szCs w:val="24"/>
        </w:rPr>
      </w:pPr>
      <w:r w:rsidRPr="003A017A">
        <w:rPr>
          <w:rFonts w:ascii="Times New Roman" w:hAnsi="Times New Roman" w:cs="Times New Roman"/>
          <w:sz w:val="24"/>
          <w:szCs w:val="24"/>
        </w:rPr>
        <w:t>Emotional Intelligence</w:t>
      </w:r>
    </w:p>
    <w:p w14:paraId="5BAFFCB3" w14:textId="60D9BD42" w:rsidR="003A017A" w:rsidRDefault="003A017A" w:rsidP="003A017A">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1C3E64A5" w14:textId="467B9AC2" w:rsidR="003A017A" w:rsidRDefault="003A017A" w:rsidP="003A017A">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Instructor’s Name</w:t>
      </w:r>
    </w:p>
    <w:p w14:paraId="0EECE13E" w14:textId="3CDCC10D" w:rsidR="003A017A" w:rsidRDefault="003A017A" w:rsidP="003A017A">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rPr>
        <w:t xml:space="preserve">Date </w:t>
      </w:r>
    </w:p>
    <w:p w14:paraId="24BFE637" w14:textId="77777777" w:rsidR="003A017A" w:rsidRDefault="003A017A" w:rsidP="003A017A">
      <w:pPr>
        <w:spacing w:line="480" w:lineRule="auto"/>
        <w:rPr>
          <w:rFonts w:ascii="Times New Roman" w:hAnsi="Times New Roman" w:cs="Times New Roman"/>
          <w:sz w:val="24"/>
          <w:szCs w:val="24"/>
          <w:lang w:val="en-US"/>
        </w:rPr>
      </w:pPr>
    </w:p>
    <w:p w14:paraId="348B3D08" w14:textId="77777777" w:rsidR="003A017A" w:rsidRDefault="003A017A" w:rsidP="003A017A">
      <w:pPr>
        <w:spacing w:line="480" w:lineRule="auto"/>
        <w:rPr>
          <w:rFonts w:ascii="Times New Roman" w:hAnsi="Times New Roman" w:cs="Times New Roman"/>
          <w:sz w:val="24"/>
          <w:szCs w:val="24"/>
          <w:lang w:val="en-US"/>
        </w:rPr>
      </w:pPr>
    </w:p>
    <w:p w14:paraId="13BE4534" w14:textId="77777777" w:rsidR="003A017A" w:rsidRDefault="003A017A" w:rsidP="003A017A">
      <w:pPr>
        <w:spacing w:line="480" w:lineRule="auto"/>
        <w:rPr>
          <w:rFonts w:ascii="Times New Roman" w:hAnsi="Times New Roman" w:cs="Times New Roman"/>
          <w:sz w:val="24"/>
          <w:szCs w:val="24"/>
          <w:lang w:val="en-US"/>
        </w:rPr>
      </w:pPr>
    </w:p>
    <w:p w14:paraId="6FEF2252" w14:textId="77777777" w:rsidR="003A017A" w:rsidRDefault="003A017A" w:rsidP="003A017A">
      <w:pPr>
        <w:spacing w:line="480" w:lineRule="auto"/>
        <w:rPr>
          <w:rFonts w:ascii="Times New Roman" w:hAnsi="Times New Roman" w:cs="Times New Roman"/>
          <w:sz w:val="24"/>
          <w:szCs w:val="24"/>
          <w:lang w:val="en-US"/>
        </w:rPr>
      </w:pPr>
    </w:p>
    <w:p w14:paraId="2407F39D" w14:textId="77777777" w:rsidR="00CC320E" w:rsidRDefault="00CC320E">
      <w:pPr>
        <w:rPr>
          <w:rFonts w:ascii="Times New Roman" w:hAnsi="Times New Roman" w:cs="Times New Roman"/>
          <w:sz w:val="24"/>
          <w:szCs w:val="24"/>
        </w:rPr>
      </w:pPr>
      <w:r>
        <w:rPr>
          <w:rFonts w:ascii="Times New Roman" w:hAnsi="Times New Roman" w:cs="Times New Roman"/>
          <w:sz w:val="24"/>
          <w:szCs w:val="24"/>
        </w:rPr>
        <w:br w:type="page"/>
      </w:r>
    </w:p>
    <w:p w14:paraId="1E128B06" w14:textId="1963C84D" w:rsidR="003A017A" w:rsidRPr="00CC320E" w:rsidRDefault="00CC320E" w:rsidP="00CC320E">
      <w:pPr>
        <w:spacing w:line="480" w:lineRule="auto"/>
        <w:jc w:val="center"/>
        <w:rPr>
          <w:rFonts w:ascii="Times New Roman" w:hAnsi="Times New Roman" w:cs="Times New Roman"/>
          <w:sz w:val="24"/>
          <w:szCs w:val="24"/>
        </w:rPr>
      </w:pPr>
      <w:r w:rsidRPr="003A017A">
        <w:rPr>
          <w:rFonts w:ascii="Times New Roman" w:hAnsi="Times New Roman" w:cs="Times New Roman"/>
          <w:sz w:val="24"/>
          <w:szCs w:val="24"/>
        </w:rPr>
        <w:lastRenderedPageBreak/>
        <w:t>Emotional Intelligence</w:t>
      </w:r>
    </w:p>
    <w:p w14:paraId="4495D2BE" w14:textId="51ACF5FD" w:rsidR="007D33F9" w:rsidRDefault="007D33F9" w:rsidP="003A017A">
      <w:pPr>
        <w:spacing w:line="480" w:lineRule="auto"/>
        <w:ind w:firstLine="720"/>
        <w:rPr>
          <w:rFonts w:ascii="Times New Roman" w:hAnsi="Times New Roman" w:cs="Times New Roman"/>
          <w:sz w:val="24"/>
          <w:szCs w:val="24"/>
          <w:lang w:val="en-US"/>
        </w:rPr>
      </w:pPr>
      <w:r w:rsidRPr="003A017A">
        <w:rPr>
          <w:rFonts w:ascii="Times New Roman" w:hAnsi="Times New Roman" w:cs="Times New Roman"/>
          <w:sz w:val="24"/>
          <w:szCs w:val="24"/>
          <w:lang w:val="en-US"/>
        </w:rPr>
        <w:t xml:space="preserve">Emotional intelligence is one topic that has sparked intensive debate since its emergence to the public domain. The weight given to the discussion of emotional intelligence is evident from the inability of top scholars and studies to concur on one specific definition to give to emotional intelligence. </w:t>
      </w:r>
      <w:r w:rsidR="00CC320E">
        <w:rPr>
          <w:rFonts w:ascii="Times New Roman" w:hAnsi="Times New Roman" w:cs="Times New Roman"/>
          <w:sz w:val="24"/>
          <w:szCs w:val="24"/>
          <w:lang w:val="en-US"/>
        </w:rPr>
        <w:t>According to Collins &amp; Cooper (</w:t>
      </w:r>
      <w:r w:rsidR="00865573" w:rsidRPr="00865573">
        <w:rPr>
          <w:rFonts w:ascii="Times New Roman" w:hAnsi="Times New Roman" w:cs="Times New Roman"/>
          <w:sz w:val="24"/>
          <w:szCs w:val="24"/>
          <w:lang w:val="en-US"/>
        </w:rPr>
        <w:t>2014)</w:t>
      </w:r>
      <w:r w:rsidR="00CC320E">
        <w:rPr>
          <w:rFonts w:ascii="Times New Roman" w:hAnsi="Times New Roman" w:cs="Times New Roman"/>
          <w:sz w:val="24"/>
          <w:szCs w:val="24"/>
          <w:lang w:val="en-US"/>
        </w:rPr>
        <w:t>,</w:t>
      </w:r>
      <w:r w:rsidR="00865573" w:rsidRPr="00865573">
        <w:rPr>
          <w:rFonts w:ascii="Times New Roman" w:hAnsi="Times New Roman" w:cs="Times New Roman"/>
          <w:sz w:val="24"/>
          <w:szCs w:val="24"/>
          <w:lang w:val="en-US"/>
        </w:rPr>
        <w:t xml:space="preserve"> </w:t>
      </w:r>
      <w:r w:rsidR="00865573">
        <w:rPr>
          <w:rFonts w:ascii="Times New Roman" w:hAnsi="Times New Roman" w:cs="Times New Roman"/>
          <w:sz w:val="24"/>
          <w:szCs w:val="24"/>
          <w:lang w:val="en-US"/>
        </w:rPr>
        <w:t>e</w:t>
      </w:r>
      <w:r w:rsidRPr="003A017A">
        <w:rPr>
          <w:rFonts w:ascii="Times New Roman" w:hAnsi="Times New Roman" w:cs="Times New Roman"/>
          <w:sz w:val="24"/>
          <w:szCs w:val="24"/>
          <w:lang w:val="en-US"/>
        </w:rPr>
        <w:t xml:space="preserve">motional intelligence is the use of components of mind related to emotions in contrary to rational thought in the application of intelligence. Moreover, this is the most significant definition of emotional intelligence widely shared among a varied school of thoughts. The </w:t>
      </w:r>
      <w:r w:rsidR="00FB5E58">
        <w:rPr>
          <w:rFonts w:ascii="Times New Roman" w:hAnsi="Times New Roman" w:cs="Times New Roman"/>
          <w:sz w:val="24"/>
          <w:szCs w:val="24"/>
          <w:lang w:val="en-US"/>
        </w:rPr>
        <w:t>appropriate</w:t>
      </w:r>
      <w:r w:rsidRPr="003A017A">
        <w:rPr>
          <w:rFonts w:ascii="Times New Roman" w:hAnsi="Times New Roman" w:cs="Times New Roman"/>
          <w:sz w:val="24"/>
          <w:szCs w:val="24"/>
          <w:lang w:val="en-US"/>
        </w:rPr>
        <w:t xml:space="preserve"> of emotional intelligence in leadership</w:t>
      </w:r>
      <w:r w:rsidR="00FB5E58">
        <w:rPr>
          <w:rFonts w:ascii="Times New Roman" w:hAnsi="Times New Roman" w:cs="Times New Roman"/>
          <w:sz w:val="24"/>
          <w:szCs w:val="24"/>
          <w:lang w:val="en-US"/>
        </w:rPr>
        <w:t xml:space="preserve"> approach</w:t>
      </w:r>
      <w:r w:rsidRPr="003A017A">
        <w:rPr>
          <w:rFonts w:ascii="Times New Roman" w:hAnsi="Times New Roman" w:cs="Times New Roman"/>
          <w:sz w:val="24"/>
          <w:szCs w:val="24"/>
          <w:lang w:val="en-US"/>
        </w:rPr>
        <w:t xml:space="preserve"> management has been </w:t>
      </w:r>
      <w:r w:rsidR="00FB5E58">
        <w:rPr>
          <w:rFonts w:ascii="Times New Roman" w:hAnsi="Times New Roman" w:cs="Times New Roman"/>
          <w:sz w:val="24"/>
          <w:szCs w:val="24"/>
          <w:lang w:val="en-US"/>
        </w:rPr>
        <w:t>researched</w:t>
      </w:r>
      <w:r w:rsidRPr="003A017A">
        <w:rPr>
          <w:rFonts w:ascii="Times New Roman" w:hAnsi="Times New Roman" w:cs="Times New Roman"/>
          <w:sz w:val="24"/>
          <w:szCs w:val="24"/>
          <w:lang w:val="en-US"/>
        </w:rPr>
        <w:t xml:space="preserve"> for over a decade now. Most accessible</w:t>
      </w:r>
      <w:r w:rsidR="00FB5E58">
        <w:rPr>
          <w:rFonts w:ascii="Times New Roman" w:hAnsi="Times New Roman" w:cs="Times New Roman"/>
          <w:sz w:val="24"/>
          <w:szCs w:val="24"/>
          <w:lang w:val="en-US"/>
        </w:rPr>
        <w:t xml:space="preserve"> examples</w:t>
      </w:r>
      <w:r w:rsidRPr="003A017A">
        <w:rPr>
          <w:rFonts w:ascii="Times New Roman" w:hAnsi="Times New Roman" w:cs="Times New Roman"/>
          <w:sz w:val="24"/>
          <w:szCs w:val="24"/>
          <w:lang w:val="en-US"/>
        </w:rPr>
        <w:t xml:space="preserve"> of emotional intelligence put much emphasis basically on the </w:t>
      </w:r>
      <w:r w:rsidR="00FB5E58">
        <w:rPr>
          <w:rFonts w:ascii="Times New Roman" w:hAnsi="Times New Roman" w:cs="Times New Roman"/>
          <w:sz w:val="24"/>
          <w:szCs w:val="24"/>
          <w:lang w:val="en-US"/>
        </w:rPr>
        <w:t xml:space="preserve">management of negative </w:t>
      </w:r>
      <w:r w:rsidRPr="003A017A">
        <w:rPr>
          <w:rFonts w:ascii="Times New Roman" w:hAnsi="Times New Roman" w:cs="Times New Roman"/>
          <w:sz w:val="24"/>
          <w:szCs w:val="24"/>
          <w:lang w:val="en-US"/>
        </w:rPr>
        <w:t xml:space="preserve">personal emotions contained in a leader. Although it is </w:t>
      </w:r>
      <w:r w:rsidR="00FB5E58">
        <w:rPr>
          <w:rFonts w:ascii="Times New Roman" w:hAnsi="Times New Roman" w:cs="Times New Roman"/>
          <w:sz w:val="24"/>
          <w:szCs w:val="24"/>
          <w:lang w:val="en-US"/>
        </w:rPr>
        <w:t>worthwhile</w:t>
      </w:r>
      <w:r w:rsidRPr="003A017A">
        <w:rPr>
          <w:rFonts w:ascii="Times New Roman" w:hAnsi="Times New Roman" w:cs="Times New Roman"/>
          <w:sz w:val="24"/>
          <w:szCs w:val="24"/>
          <w:lang w:val="en-US"/>
        </w:rPr>
        <w:t xml:space="preserve">, it </w:t>
      </w:r>
      <w:r w:rsidR="00FB5E58" w:rsidRPr="003A017A">
        <w:rPr>
          <w:rFonts w:ascii="Times New Roman" w:hAnsi="Times New Roman" w:cs="Times New Roman"/>
          <w:sz w:val="24"/>
          <w:szCs w:val="24"/>
          <w:lang w:val="en-US"/>
        </w:rPr>
        <w:t>del</w:t>
      </w:r>
      <w:r w:rsidR="00FB5E58">
        <w:rPr>
          <w:rFonts w:ascii="Times New Roman" w:hAnsi="Times New Roman" w:cs="Times New Roman"/>
          <w:sz w:val="24"/>
          <w:szCs w:val="24"/>
          <w:lang w:val="en-US"/>
        </w:rPr>
        <w:t>ineates</w:t>
      </w:r>
      <w:r w:rsidRPr="003A017A">
        <w:rPr>
          <w:rFonts w:ascii="Times New Roman" w:hAnsi="Times New Roman" w:cs="Times New Roman"/>
          <w:sz w:val="24"/>
          <w:szCs w:val="24"/>
          <w:lang w:val="en-US"/>
        </w:rPr>
        <w:t xml:space="preserve"> the usage of emotional intelligence with its relation to leadership. Additionally, it hardly focuses on the significance of positive emotions regarding leadership. This paper discusses the results of t</w:t>
      </w:r>
      <w:r w:rsidR="00865573">
        <w:rPr>
          <w:rFonts w:ascii="Times New Roman" w:hAnsi="Times New Roman" w:cs="Times New Roman"/>
          <w:sz w:val="24"/>
          <w:szCs w:val="24"/>
          <w:lang w:val="en-US"/>
        </w:rPr>
        <w:t>wo</w:t>
      </w:r>
      <w:r w:rsidRPr="003A017A">
        <w:rPr>
          <w:rFonts w:ascii="Times New Roman" w:hAnsi="Times New Roman" w:cs="Times New Roman"/>
          <w:sz w:val="24"/>
          <w:szCs w:val="24"/>
          <w:lang w:val="en-US"/>
        </w:rPr>
        <w:t xml:space="preserve"> assessments concerning the metrics of emotional intelligence, leadership approach, and decision-making styles. </w:t>
      </w:r>
    </w:p>
    <w:p w14:paraId="26DAEFC9" w14:textId="3843BB71" w:rsidR="003A017A" w:rsidRPr="00865573" w:rsidRDefault="003A017A" w:rsidP="00CC320E">
      <w:pPr>
        <w:spacing w:line="480" w:lineRule="auto"/>
        <w:rPr>
          <w:rFonts w:ascii="Times New Roman" w:hAnsi="Times New Roman" w:cs="Times New Roman"/>
          <w:b/>
          <w:sz w:val="24"/>
          <w:szCs w:val="24"/>
          <w:lang w:val="en-US"/>
        </w:rPr>
      </w:pPr>
      <w:r w:rsidRPr="00865573">
        <w:rPr>
          <w:rFonts w:ascii="Times New Roman" w:hAnsi="Times New Roman" w:cs="Times New Roman"/>
          <w:b/>
          <w:sz w:val="24"/>
          <w:szCs w:val="24"/>
        </w:rPr>
        <w:t>How do the results of the assessments support or contradict your understanding of your own emotional intelligence, leadership approach, and decision-making styles?</w:t>
      </w:r>
    </w:p>
    <w:p w14:paraId="1F287EF1" w14:textId="3E8F4009" w:rsidR="00FD7075" w:rsidRPr="003A017A" w:rsidRDefault="007D33F9" w:rsidP="003A017A">
      <w:pPr>
        <w:spacing w:line="480" w:lineRule="auto"/>
        <w:ind w:firstLine="720"/>
        <w:rPr>
          <w:rFonts w:ascii="Times New Roman" w:hAnsi="Times New Roman" w:cs="Times New Roman"/>
          <w:sz w:val="24"/>
          <w:szCs w:val="24"/>
          <w:lang w:val="en-US"/>
        </w:rPr>
      </w:pPr>
      <w:r w:rsidRPr="003A017A">
        <w:rPr>
          <w:rFonts w:ascii="Times New Roman" w:hAnsi="Times New Roman" w:cs="Times New Roman"/>
          <w:sz w:val="24"/>
          <w:szCs w:val="24"/>
          <w:lang w:val="en-US"/>
        </w:rPr>
        <w:t>The results of the assessment concur with the understanding I have about emotional intelligence</w:t>
      </w:r>
      <w:r w:rsidR="003A017A" w:rsidRPr="003A017A">
        <w:rPr>
          <w:rFonts w:ascii="Times New Roman" w:hAnsi="Times New Roman" w:cs="Times New Roman"/>
          <w:sz w:val="24"/>
          <w:szCs w:val="24"/>
          <w:lang w:val="en-US"/>
        </w:rPr>
        <w:t xml:space="preserve">. This is </w:t>
      </w:r>
      <w:r w:rsidRPr="003A017A">
        <w:rPr>
          <w:rFonts w:ascii="Times New Roman" w:hAnsi="Times New Roman" w:cs="Times New Roman"/>
          <w:sz w:val="24"/>
          <w:szCs w:val="24"/>
          <w:lang w:val="en-US"/>
        </w:rPr>
        <w:t>because people who have strong emotional intelligence can determine their feelings at a given time, the meaning of their emotions, and the impact their emotions can cause to the lives of others</w:t>
      </w:r>
      <w:r w:rsidR="003A017A" w:rsidRPr="003A017A">
        <w:rPr>
          <w:rFonts w:ascii="Times New Roman" w:hAnsi="Times New Roman" w:cs="Times New Roman"/>
          <w:sz w:val="24"/>
          <w:szCs w:val="24"/>
        </w:rPr>
        <w:t xml:space="preserve"> (</w:t>
      </w:r>
      <w:r w:rsidR="003A017A" w:rsidRPr="003A017A">
        <w:rPr>
          <w:rFonts w:ascii="Times New Roman" w:hAnsi="Times New Roman" w:cs="Times New Roman"/>
          <w:sz w:val="24"/>
          <w:szCs w:val="24"/>
          <w:lang w:val="en-US"/>
        </w:rPr>
        <w:t>Di Fabio &amp; Saklofske, 2014)</w:t>
      </w:r>
      <w:r w:rsidRPr="003A017A">
        <w:rPr>
          <w:rFonts w:ascii="Times New Roman" w:hAnsi="Times New Roman" w:cs="Times New Roman"/>
          <w:sz w:val="24"/>
          <w:szCs w:val="24"/>
          <w:lang w:val="en-US"/>
        </w:rPr>
        <w:t xml:space="preserve">. People with such qualities have great relationships, and they can handle difficult circumstances effectively and calmly. Furthermore, they can also be resilient in case of adversity. The findings of the assessment support the </w:t>
      </w:r>
      <w:r w:rsidRPr="003A017A">
        <w:rPr>
          <w:rFonts w:ascii="Times New Roman" w:hAnsi="Times New Roman" w:cs="Times New Roman"/>
          <w:sz w:val="24"/>
          <w:szCs w:val="24"/>
          <w:lang w:val="en-US"/>
        </w:rPr>
        <w:lastRenderedPageBreak/>
        <w:t xml:space="preserve">knowledge of my understanding similar to that of compelling studies as the findings encourage the evaluation of each statement according to the nature of the person rather than imagining on how one should be. </w:t>
      </w:r>
    </w:p>
    <w:p w14:paraId="1FDE7A81" w14:textId="778B0097" w:rsidR="003A017A" w:rsidRDefault="007D33F9" w:rsidP="003A017A">
      <w:pPr>
        <w:spacing w:line="480" w:lineRule="auto"/>
        <w:ind w:firstLine="720"/>
        <w:rPr>
          <w:rFonts w:ascii="Times New Roman" w:hAnsi="Times New Roman" w:cs="Times New Roman"/>
          <w:sz w:val="24"/>
          <w:szCs w:val="24"/>
          <w:lang w:val="en-US"/>
        </w:rPr>
      </w:pPr>
      <w:r w:rsidRPr="003A017A">
        <w:rPr>
          <w:rFonts w:ascii="Times New Roman" w:hAnsi="Times New Roman" w:cs="Times New Roman"/>
          <w:sz w:val="24"/>
          <w:szCs w:val="24"/>
          <w:lang w:val="en-US"/>
        </w:rPr>
        <w:t xml:space="preserve">The findings demonstrate that people with an intelligent, emotional score of about 15 to 34 usually </w:t>
      </w:r>
      <w:r w:rsidR="00865573">
        <w:rPr>
          <w:rFonts w:ascii="Times New Roman" w:hAnsi="Times New Roman" w:cs="Times New Roman"/>
          <w:sz w:val="24"/>
          <w:szCs w:val="24"/>
          <w:lang w:val="en-US"/>
        </w:rPr>
        <w:t xml:space="preserve">are </w:t>
      </w:r>
      <w:r w:rsidRPr="003A017A">
        <w:rPr>
          <w:rFonts w:ascii="Times New Roman" w:hAnsi="Times New Roman" w:cs="Times New Roman"/>
          <w:sz w:val="24"/>
          <w:szCs w:val="24"/>
          <w:lang w:val="en-US"/>
        </w:rPr>
        <w:t xml:space="preserve">overwhelmed by emotional thoughts. It implies that such people need to work on the levels of their emotional intelligence. Moreover, such people also find themselves in excessive stressful situations, or they may happen to refrain from conflicts as they might think that it will bring more stress. Many scholars argue that emotional intelligence score of 35 to 55 is </w:t>
      </w:r>
      <w:r w:rsidR="00FD7075" w:rsidRPr="003A017A">
        <w:rPr>
          <w:rFonts w:ascii="Times New Roman" w:hAnsi="Times New Roman" w:cs="Times New Roman"/>
          <w:sz w:val="24"/>
          <w:szCs w:val="24"/>
          <w:lang w:val="en-US"/>
        </w:rPr>
        <w:t>good</w:t>
      </w:r>
      <w:r w:rsidRPr="003A017A">
        <w:rPr>
          <w:rFonts w:ascii="Times New Roman" w:hAnsi="Times New Roman" w:cs="Times New Roman"/>
          <w:sz w:val="24"/>
          <w:szCs w:val="24"/>
          <w:lang w:val="en-US"/>
        </w:rPr>
        <w:t xml:space="preserve"> score. This score </w:t>
      </w:r>
      <w:r w:rsidR="00FB5E58">
        <w:rPr>
          <w:rFonts w:ascii="Times New Roman" w:hAnsi="Times New Roman" w:cs="Times New Roman"/>
          <w:sz w:val="24"/>
          <w:szCs w:val="24"/>
          <w:lang w:val="en-US"/>
        </w:rPr>
        <w:t>demonstrates</w:t>
      </w:r>
      <w:r w:rsidRPr="003A017A">
        <w:rPr>
          <w:rFonts w:ascii="Times New Roman" w:hAnsi="Times New Roman" w:cs="Times New Roman"/>
          <w:sz w:val="24"/>
          <w:szCs w:val="24"/>
          <w:lang w:val="en-US"/>
        </w:rPr>
        <w:t xml:space="preserve"> that the level of your emotional intelligence is fine. As a result, an individual would possibly have a mutual relationship with his or her colleagues, although some colleagues may be too extreme to work with</w:t>
      </w:r>
      <w:r w:rsidR="00FD7075" w:rsidRPr="003A017A">
        <w:rPr>
          <w:rFonts w:ascii="Times New Roman" w:hAnsi="Times New Roman" w:cs="Times New Roman"/>
          <w:sz w:val="24"/>
          <w:szCs w:val="24"/>
          <w:lang w:val="en-US"/>
        </w:rPr>
        <w:t xml:space="preserve"> (Karimi et al.</w:t>
      </w:r>
      <w:r w:rsidR="00CC320E">
        <w:rPr>
          <w:rFonts w:ascii="Times New Roman" w:hAnsi="Times New Roman" w:cs="Times New Roman"/>
          <w:sz w:val="24"/>
          <w:szCs w:val="24"/>
          <w:lang w:val="en-US"/>
        </w:rPr>
        <w:t xml:space="preserve">, </w:t>
      </w:r>
      <w:r w:rsidR="00FD7075" w:rsidRPr="003A017A">
        <w:rPr>
          <w:rFonts w:ascii="Times New Roman" w:hAnsi="Times New Roman" w:cs="Times New Roman"/>
          <w:sz w:val="24"/>
          <w:szCs w:val="24"/>
          <w:lang w:val="en-US"/>
        </w:rPr>
        <w:t>2014)</w:t>
      </w:r>
      <w:r w:rsidRPr="003A017A">
        <w:rPr>
          <w:rFonts w:ascii="Times New Roman" w:hAnsi="Times New Roman" w:cs="Times New Roman"/>
          <w:sz w:val="24"/>
          <w:szCs w:val="24"/>
          <w:lang w:val="en-US"/>
        </w:rPr>
        <w:t xml:space="preserve">. </w:t>
      </w:r>
    </w:p>
    <w:p w14:paraId="42C2A5DB" w14:textId="0294C1E1" w:rsidR="007D33F9" w:rsidRPr="003A017A" w:rsidRDefault="007D33F9" w:rsidP="003A017A">
      <w:pPr>
        <w:spacing w:line="480" w:lineRule="auto"/>
        <w:ind w:firstLine="720"/>
        <w:rPr>
          <w:rFonts w:ascii="Times New Roman" w:hAnsi="Times New Roman" w:cs="Times New Roman"/>
          <w:sz w:val="24"/>
          <w:szCs w:val="24"/>
          <w:lang w:val="en-US"/>
        </w:rPr>
      </w:pPr>
      <w:r w:rsidRPr="003A017A">
        <w:rPr>
          <w:rFonts w:ascii="Times New Roman" w:hAnsi="Times New Roman" w:cs="Times New Roman"/>
          <w:sz w:val="24"/>
          <w:szCs w:val="24"/>
          <w:lang w:val="en-US"/>
        </w:rPr>
        <w:t xml:space="preserve">Whatever the case, such an emotional intelligence score will allow one to adjust accordingly to create room for as many colleagues as possible. At a score of 56 to 75, emotional intelligence is excellent and great. At this stage, an individual is regarded as a highly intelligent person. Similarly, with this score one realizes that he or she has great relationships and many people will want your company for pieces of advice. Great scholars have demonstrated that emotionally, intelligent people portray excellent leadership skills. However, it doesn’t stop at that, and researches show that one still has to realize his or her potential by searching for more opportunities to advance further. </w:t>
      </w:r>
    </w:p>
    <w:p w14:paraId="4DB41F3F" w14:textId="70B9CC0A" w:rsidR="00C23705" w:rsidRPr="003A017A" w:rsidRDefault="00C23705" w:rsidP="003A017A">
      <w:pPr>
        <w:spacing w:line="480" w:lineRule="auto"/>
        <w:ind w:firstLine="720"/>
        <w:rPr>
          <w:rFonts w:ascii="Times New Roman" w:hAnsi="Times New Roman" w:cs="Times New Roman"/>
          <w:sz w:val="24"/>
          <w:szCs w:val="24"/>
          <w:lang w:val="en-US"/>
        </w:rPr>
      </w:pPr>
      <w:r w:rsidRPr="003A017A">
        <w:rPr>
          <w:rFonts w:ascii="Times New Roman" w:hAnsi="Times New Roman" w:cs="Times New Roman"/>
          <w:sz w:val="24"/>
          <w:szCs w:val="24"/>
          <w:lang w:val="en-US"/>
        </w:rPr>
        <w:t>Mayer et al. (2016) posit that p</w:t>
      </w:r>
      <w:r w:rsidR="007D33F9" w:rsidRPr="003A017A">
        <w:rPr>
          <w:rFonts w:ascii="Times New Roman" w:hAnsi="Times New Roman" w:cs="Times New Roman"/>
          <w:sz w:val="24"/>
          <w:szCs w:val="24"/>
          <w:lang w:val="en-US"/>
        </w:rPr>
        <w:t>sychologists have presented five elements that comprise emotional intelligence. These include</w:t>
      </w:r>
      <w:r w:rsidR="00FB5E58">
        <w:rPr>
          <w:rFonts w:ascii="Times New Roman" w:hAnsi="Times New Roman" w:cs="Times New Roman"/>
          <w:sz w:val="24"/>
          <w:szCs w:val="24"/>
          <w:lang w:val="en-US"/>
        </w:rPr>
        <w:t xml:space="preserve"> empathy, </w:t>
      </w:r>
      <w:r w:rsidR="007D33F9" w:rsidRPr="003A017A">
        <w:rPr>
          <w:rFonts w:ascii="Times New Roman" w:hAnsi="Times New Roman" w:cs="Times New Roman"/>
          <w:sz w:val="24"/>
          <w:szCs w:val="24"/>
          <w:lang w:val="en-US"/>
        </w:rPr>
        <w:t xml:space="preserve">Social skills, </w:t>
      </w:r>
      <w:r w:rsidR="00FB5E58">
        <w:rPr>
          <w:rFonts w:ascii="Times New Roman" w:hAnsi="Times New Roman" w:cs="Times New Roman"/>
          <w:sz w:val="24"/>
          <w:szCs w:val="24"/>
          <w:lang w:val="en-US"/>
        </w:rPr>
        <w:t xml:space="preserve">motivation, and </w:t>
      </w:r>
      <w:r w:rsidR="007D33F9" w:rsidRPr="003A017A">
        <w:rPr>
          <w:rFonts w:ascii="Times New Roman" w:hAnsi="Times New Roman" w:cs="Times New Roman"/>
          <w:sz w:val="24"/>
          <w:szCs w:val="24"/>
          <w:lang w:val="en-US"/>
        </w:rPr>
        <w:t xml:space="preserve">self-regulation. People with great levels of self-awareness are advantaged as they can tell the nature and scope of their moods. Furthermore, self-awareness can be increased through mindfulness which implies </w:t>
      </w:r>
      <w:r w:rsidR="007D33F9" w:rsidRPr="003A017A">
        <w:rPr>
          <w:rFonts w:ascii="Times New Roman" w:hAnsi="Times New Roman" w:cs="Times New Roman"/>
          <w:sz w:val="24"/>
          <w:szCs w:val="24"/>
          <w:lang w:val="en-US"/>
        </w:rPr>
        <w:lastRenderedPageBreak/>
        <w:t xml:space="preserve">necessarily concentrating on the current moments such as one’s feelings. It is advisable to have a journal in which </w:t>
      </w:r>
      <w:r w:rsidR="00865573">
        <w:rPr>
          <w:rFonts w:ascii="Times New Roman" w:hAnsi="Times New Roman" w:cs="Times New Roman"/>
          <w:sz w:val="24"/>
          <w:szCs w:val="24"/>
          <w:lang w:val="en-US"/>
        </w:rPr>
        <w:t>to</w:t>
      </w:r>
      <w:r w:rsidR="007D33F9" w:rsidRPr="003A017A">
        <w:rPr>
          <w:rFonts w:ascii="Times New Roman" w:hAnsi="Times New Roman" w:cs="Times New Roman"/>
          <w:sz w:val="24"/>
          <w:szCs w:val="24"/>
          <w:lang w:val="en-US"/>
        </w:rPr>
        <w:t xml:space="preserve"> document and analyze each emotional scenario one experiences daily. Self-motivation of an individual greatly relies on the emotions that one has. Self-discipline is the necessary ingredient needed to boost motivation levels. Social skills, on the other hand, are essential in developing a people person in an individual. </w:t>
      </w:r>
    </w:p>
    <w:p w14:paraId="40618C70" w14:textId="064C0DCF" w:rsidR="007D33F9" w:rsidRPr="003A017A" w:rsidRDefault="007D33F9" w:rsidP="003A017A">
      <w:pPr>
        <w:spacing w:line="480" w:lineRule="auto"/>
        <w:ind w:firstLine="720"/>
        <w:rPr>
          <w:rFonts w:ascii="Times New Roman" w:hAnsi="Times New Roman" w:cs="Times New Roman"/>
          <w:sz w:val="24"/>
          <w:szCs w:val="24"/>
          <w:lang w:val="en-US"/>
        </w:rPr>
      </w:pPr>
      <w:r w:rsidRPr="003A017A">
        <w:rPr>
          <w:rFonts w:ascii="Times New Roman" w:hAnsi="Times New Roman" w:cs="Times New Roman"/>
          <w:sz w:val="24"/>
          <w:szCs w:val="24"/>
          <w:lang w:val="en-US"/>
        </w:rPr>
        <w:t xml:space="preserve">Self-confidence is the mother of social skills. One needs to have strong confidence to approach and face people to portray social skills appropriately. Empathy in emotional intelligence </w:t>
      </w:r>
      <w:r w:rsidR="00FB5E58">
        <w:rPr>
          <w:rFonts w:ascii="Times New Roman" w:hAnsi="Times New Roman" w:cs="Times New Roman"/>
          <w:sz w:val="24"/>
          <w:szCs w:val="24"/>
          <w:lang w:val="en-US"/>
        </w:rPr>
        <w:t>is regarded as</w:t>
      </w:r>
      <w:r w:rsidRPr="003A017A">
        <w:rPr>
          <w:rFonts w:ascii="Times New Roman" w:hAnsi="Times New Roman" w:cs="Times New Roman"/>
          <w:sz w:val="24"/>
          <w:szCs w:val="24"/>
          <w:lang w:val="en-US"/>
        </w:rPr>
        <w:t xml:space="preserve"> the </w:t>
      </w:r>
      <w:r w:rsidR="00FB5E58">
        <w:rPr>
          <w:rFonts w:ascii="Times New Roman" w:hAnsi="Times New Roman" w:cs="Times New Roman"/>
          <w:sz w:val="24"/>
          <w:szCs w:val="24"/>
          <w:lang w:val="en-US"/>
        </w:rPr>
        <w:t>capacity</w:t>
      </w:r>
      <w:r w:rsidRPr="003A017A">
        <w:rPr>
          <w:rFonts w:ascii="Times New Roman" w:hAnsi="Times New Roman" w:cs="Times New Roman"/>
          <w:sz w:val="24"/>
          <w:szCs w:val="24"/>
          <w:lang w:val="en-US"/>
        </w:rPr>
        <w:t xml:space="preserve"> to recognize the emotions of other people and comprehend the perspectives drawn by those emotions. Empathy is developed by putting the views and opinion of other people into consideration. This involves trying to imagine how your colleague may be feeling concerning a certain scenario by the use of active listening skills. Through such mechanisms is when one can be in a position to express their minds fully to another person. </w:t>
      </w:r>
    </w:p>
    <w:p w14:paraId="79558245" w14:textId="15D523A0" w:rsidR="007D33F9" w:rsidRPr="003A017A" w:rsidRDefault="007D33F9" w:rsidP="003A017A">
      <w:pPr>
        <w:spacing w:line="480" w:lineRule="auto"/>
        <w:ind w:firstLine="720"/>
        <w:rPr>
          <w:rFonts w:ascii="Times New Roman" w:hAnsi="Times New Roman" w:cs="Times New Roman"/>
          <w:sz w:val="24"/>
          <w:szCs w:val="24"/>
          <w:lang w:val="en-US"/>
        </w:rPr>
      </w:pPr>
      <w:r w:rsidRPr="003A017A">
        <w:rPr>
          <w:rFonts w:ascii="Times New Roman" w:hAnsi="Times New Roman" w:cs="Times New Roman"/>
          <w:sz w:val="24"/>
          <w:szCs w:val="24"/>
          <w:lang w:val="en-US"/>
        </w:rPr>
        <w:t xml:space="preserve">The discussion about emotional intelligence concerning leadership approach is basically on transformational leadership behaviors. Researches have demonstrated that there exist two transformational leadership techniques. These are transactional and transformational leaders regarding motivational approaches. Transactional leaders are described </w:t>
      </w:r>
      <w:r w:rsidR="005E50DF">
        <w:rPr>
          <w:rFonts w:ascii="Times New Roman" w:hAnsi="Times New Roman" w:cs="Times New Roman"/>
          <w:sz w:val="24"/>
          <w:szCs w:val="24"/>
          <w:lang w:val="en-US"/>
        </w:rPr>
        <w:t xml:space="preserve">as </w:t>
      </w:r>
      <w:r w:rsidRPr="003A017A">
        <w:rPr>
          <w:rFonts w:ascii="Times New Roman" w:hAnsi="Times New Roman" w:cs="Times New Roman"/>
          <w:sz w:val="24"/>
          <w:szCs w:val="24"/>
          <w:lang w:val="en-US"/>
        </w:rPr>
        <w:t>leaders who base their styles o</w:t>
      </w:r>
      <w:r w:rsidR="005E50DF">
        <w:rPr>
          <w:rFonts w:ascii="Times New Roman" w:hAnsi="Times New Roman" w:cs="Times New Roman"/>
          <w:sz w:val="24"/>
          <w:szCs w:val="24"/>
          <w:lang w:val="en-US"/>
        </w:rPr>
        <w:t>f</w:t>
      </w:r>
      <w:r w:rsidRPr="003A017A">
        <w:rPr>
          <w:rFonts w:ascii="Times New Roman" w:hAnsi="Times New Roman" w:cs="Times New Roman"/>
          <w:sz w:val="24"/>
          <w:szCs w:val="24"/>
          <w:lang w:val="en-US"/>
        </w:rPr>
        <w:t xml:space="preserve"> leadership on exchange relationships with their staff</w:t>
      </w:r>
      <w:r w:rsidR="00C23705" w:rsidRPr="003A017A">
        <w:rPr>
          <w:rFonts w:ascii="Times New Roman" w:hAnsi="Times New Roman" w:cs="Times New Roman"/>
          <w:sz w:val="24"/>
          <w:szCs w:val="24"/>
          <w:lang w:val="en-US"/>
        </w:rPr>
        <w:t xml:space="preserve"> (Van Deursen et al.</w:t>
      </w:r>
      <w:r w:rsidR="00CC320E">
        <w:rPr>
          <w:rFonts w:ascii="Times New Roman" w:hAnsi="Times New Roman" w:cs="Times New Roman"/>
          <w:sz w:val="24"/>
          <w:szCs w:val="24"/>
          <w:lang w:val="en-US"/>
        </w:rPr>
        <w:t>,</w:t>
      </w:r>
      <w:r w:rsidR="00C23705" w:rsidRPr="003A017A">
        <w:rPr>
          <w:rFonts w:ascii="Times New Roman" w:hAnsi="Times New Roman" w:cs="Times New Roman"/>
          <w:sz w:val="24"/>
          <w:szCs w:val="24"/>
          <w:lang w:val="en-US"/>
        </w:rPr>
        <w:t xml:space="preserve"> 2015)</w:t>
      </w:r>
      <w:r w:rsidRPr="003A017A">
        <w:rPr>
          <w:rFonts w:ascii="Times New Roman" w:hAnsi="Times New Roman" w:cs="Times New Roman"/>
          <w:sz w:val="24"/>
          <w:szCs w:val="24"/>
          <w:lang w:val="en-US"/>
        </w:rPr>
        <w:t xml:space="preserve">. Moreover, transactional leaders are also explained as leaders who yearn for outcomes, like financial </w:t>
      </w:r>
      <w:r w:rsidR="009A616C">
        <w:rPr>
          <w:rFonts w:ascii="Times New Roman" w:hAnsi="Times New Roman" w:cs="Times New Roman"/>
          <w:sz w:val="24"/>
          <w:szCs w:val="24"/>
          <w:lang w:val="en-US"/>
        </w:rPr>
        <w:t>appraisals</w:t>
      </w:r>
      <w:r w:rsidRPr="003A017A">
        <w:rPr>
          <w:rFonts w:ascii="Times New Roman" w:hAnsi="Times New Roman" w:cs="Times New Roman"/>
          <w:sz w:val="24"/>
          <w:szCs w:val="24"/>
          <w:lang w:val="en-US"/>
        </w:rPr>
        <w:t xml:space="preserve">, higher status, promotion, and </w:t>
      </w:r>
      <w:r w:rsidR="009A616C">
        <w:rPr>
          <w:rFonts w:ascii="Times New Roman" w:hAnsi="Times New Roman" w:cs="Times New Roman"/>
          <w:sz w:val="24"/>
          <w:szCs w:val="24"/>
          <w:lang w:val="en-US"/>
        </w:rPr>
        <w:t>special</w:t>
      </w:r>
      <w:r w:rsidRPr="003A017A">
        <w:rPr>
          <w:rFonts w:ascii="Times New Roman" w:hAnsi="Times New Roman" w:cs="Times New Roman"/>
          <w:sz w:val="24"/>
          <w:szCs w:val="24"/>
          <w:lang w:val="en-US"/>
        </w:rPr>
        <w:t xml:space="preserve"> treatment in exchange for</w:t>
      </w:r>
      <w:r w:rsidR="009A616C">
        <w:rPr>
          <w:rFonts w:ascii="Times New Roman" w:hAnsi="Times New Roman" w:cs="Times New Roman"/>
          <w:sz w:val="24"/>
          <w:szCs w:val="24"/>
          <w:lang w:val="en-US"/>
        </w:rPr>
        <w:t xml:space="preserve"> good performance</w:t>
      </w:r>
      <w:r w:rsidRPr="003A017A">
        <w:rPr>
          <w:rFonts w:ascii="Times New Roman" w:hAnsi="Times New Roman" w:cs="Times New Roman"/>
          <w:sz w:val="24"/>
          <w:szCs w:val="24"/>
          <w:lang w:val="en-US"/>
        </w:rPr>
        <w:t xml:space="preserve"> expected from the subordinate staff. While this kind of influence is potential, it can trigger intensive </w:t>
      </w:r>
      <w:r w:rsidR="009A616C">
        <w:rPr>
          <w:rFonts w:ascii="Times New Roman" w:hAnsi="Times New Roman" w:cs="Times New Roman"/>
          <w:sz w:val="24"/>
          <w:szCs w:val="24"/>
          <w:lang w:val="en-US"/>
        </w:rPr>
        <w:t>acrimoniousness</w:t>
      </w:r>
      <w:r w:rsidRPr="003A017A">
        <w:rPr>
          <w:rFonts w:ascii="Times New Roman" w:hAnsi="Times New Roman" w:cs="Times New Roman"/>
          <w:sz w:val="24"/>
          <w:szCs w:val="24"/>
          <w:lang w:val="en-US"/>
        </w:rPr>
        <w:t xml:space="preserve">, which can easily prompt negative results like reduced compliance levels, turnover, and lower performance. On the other hand, transformational </w:t>
      </w:r>
      <w:r w:rsidRPr="003A017A">
        <w:rPr>
          <w:rFonts w:ascii="Times New Roman" w:hAnsi="Times New Roman" w:cs="Times New Roman"/>
          <w:sz w:val="24"/>
          <w:szCs w:val="24"/>
          <w:lang w:val="en-US"/>
        </w:rPr>
        <w:lastRenderedPageBreak/>
        <w:t xml:space="preserve">leadership is characterized by the influence triggered by inspiration. Transformational leaders are believed to attain higher scopes of commitment that their counterparts </w:t>
      </w:r>
      <w:r w:rsidR="005E50DF">
        <w:rPr>
          <w:rFonts w:ascii="Times New Roman" w:hAnsi="Times New Roman" w:cs="Times New Roman"/>
          <w:sz w:val="24"/>
          <w:szCs w:val="24"/>
          <w:lang w:val="en-US"/>
        </w:rPr>
        <w:t>in</w:t>
      </w:r>
      <w:r w:rsidRPr="003A017A">
        <w:rPr>
          <w:rFonts w:ascii="Times New Roman" w:hAnsi="Times New Roman" w:cs="Times New Roman"/>
          <w:sz w:val="24"/>
          <w:szCs w:val="24"/>
          <w:lang w:val="en-US"/>
        </w:rPr>
        <w:t xml:space="preserve"> transactional leaders. Consequentially, it leads to positive organizational culture and increased performance. </w:t>
      </w:r>
    </w:p>
    <w:p w14:paraId="60738C3F" w14:textId="62FE888F" w:rsidR="007D33F9" w:rsidRPr="003A017A" w:rsidRDefault="007D33F9" w:rsidP="003A017A">
      <w:pPr>
        <w:spacing w:line="480" w:lineRule="auto"/>
        <w:ind w:firstLine="720"/>
        <w:rPr>
          <w:rFonts w:ascii="Times New Roman" w:hAnsi="Times New Roman" w:cs="Times New Roman"/>
          <w:sz w:val="24"/>
          <w:szCs w:val="24"/>
          <w:lang w:val="en-US"/>
        </w:rPr>
      </w:pPr>
      <w:r w:rsidRPr="003A017A">
        <w:rPr>
          <w:rFonts w:ascii="Times New Roman" w:hAnsi="Times New Roman" w:cs="Times New Roman"/>
          <w:sz w:val="24"/>
          <w:szCs w:val="24"/>
          <w:lang w:val="en-US"/>
        </w:rPr>
        <w:t xml:space="preserve">Compelling studies have discussed the </w:t>
      </w:r>
      <w:r w:rsidR="009A616C">
        <w:rPr>
          <w:rFonts w:ascii="Times New Roman" w:hAnsi="Times New Roman" w:cs="Times New Roman"/>
          <w:sz w:val="24"/>
          <w:szCs w:val="24"/>
          <w:lang w:val="en-US"/>
        </w:rPr>
        <w:t xml:space="preserve">linkage </w:t>
      </w:r>
      <w:r w:rsidR="009A616C" w:rsidRPr="003A017A">
        <w:rPr>
          <w:rFonts w:ascii="Times New Roman" w:hAnsi="Times New Roman" w:cs="Times New Roman"/>
          <w:sz w:val="24"/>
          <w:szCs w:val="24"/>
          <w:lang w:val="en-US"/>
        </w:rPr>
        <w:t>between</w:t>
      </w:r>
      <w:r w:rsidRPr="003A017A">
        <w:rPr>
          <w:rFonts w:ascii="Times New Roman" w:hAnsi="Times New Roman" w:cs="Times New Roman"/>
          <w:sz w:val="24"/>
          <w:szCs w:val="24"/>
          <w:lang w:val="en-US"/>
        </w:rPr>
        <w:t xml:space="preserve"> </w:t>
      </w:r>
      <w:r w:rsidR="009A616C">
        <w:rPr>
          <w:rFonts w:ascii="Times New Roman" w:hAnsi="Times New Roman" w:cs="Times New Roman"/>
          <w:sz w:val="24"/>
          <w:szCs w:val="24"/>
          <w:lang w:val="en-US"/>
        </w:rPr>
        <w:t xml:space="preserve">the concept of leadership approach and emotional intelligence. </w:t>
      </w:r>
      <w:r w:rsidRPr="003A017A">
        <w:rPr>
          <w:rFonts w:ascii="Times New Roman" w:hAnsi="Times New Roman" w:cs="Times New Roman"/>
          <w:sz w:val="24"/>
          <w:szCs w:val="24"/>
          <w:lang w:val="en-US"/>
        </w:rPr>
        <w:t xml:space="preserve">The scholars have further endeavored to classify the existing research about the linkage between leadership and emotional intelligence and finally categorized it into leadership emergence, leadership effectiveness and leadership behavior. Leadership emergent refers to the extent to which an individual is </w:t>
      </w:r>
      <w:r w:rsidR="005E50DF">
        <w:rPr>
          <w:rFonts w:ascii="Times New Roman" w:hAnsi="Times New Roman" w:cs="Times New Roman"/>
          <w:sz w:val="24"/>
          <w:szCs w:val="24"/>
          <w:lang w:val="en-US"/>
        </w:rPr>
        <w:t>regarded</w:t>
      </w:r>
      <w:r w:rsidRPr="003A017A">
        <w:rPr>
          <w:rFonts w:ascii="Times New Roman" w:hAnsi="Times New Roman" w:cs="Times New Roman"/>
          <w:sz w:val="24"/>
          <w:szCs w:val="24"/>
          <w:lang w:val="en-US"/>
        </w:rPr>
        <w:t xml:space="preserve"> as a leader. A study on emotional intelligence examined the correlation between the leadership program, multi-rater evaluations, criterion group membership, and leadership positions. The study findings indicated that th</w:t>
      </w:r>
      <w:r w:rsidR="00C85DE9">
        <w:rPr>
          <w:rFonts w:ascii="Times New Roman" w:hAnsi="Times New Roman" w:cs="Times New Roman"/>
          <w:sz w:val="24"/>
          <w:szCs w:val="24"/>
          <w:lang w:val="en-US"/>
        </w:rPr>
        <w:t xml:space="preserve">ere </w:t>
      </w:r>
      <w:r w:rsidR="002F73EC">
        <w:rPr>
          <w:rFonts w:ascii="Times New Roman" w:hAnsi="Times New Roman" w:cs="Times New Roman"/>
          <w:sz w:val="24"/>
          <w:szCs w:val="24"/>
          <w:lang w:val="en-US"/>
        </w:rPr>
        <w:t>exists</w:t>
      </w:r>
      <w:r w:rsidR="00C85DE9">
        <w:rPr>
          <w:rFonts w:ascii="Times New Roman" w:hAnsi="Times New Roman" w:cs="Times New Roman"/>
          <w:sz w:val="24"/>
          <w:szCs w:val="24"/>
          <w:lang w:val="en-US"/>
        </w:rPr>
        <w:t xml:space="preserve"> </w:t>
      </w:r>
      <w:r w:rsidRPr="003A017A">
        <w:rPr>
          <w:rFonts w:ascii="Times New Roman" w:hAnsi="Times New Roman" w:cs="Times New Roman"/>
          <w:sz w:val="24"/>
          <w:szCs w:val="24"/>
          <w:lang w:val="en-US"/>
        </w:rPr>
        <w:t xml:space="preserve">a high </w:t>
      </w:r>
      <w:r w:rsidR="00415B88">
        <w:rPr>
          <w:rFonts w:ascii="Times New Roman" w:hAnsi="Times New Roman" w:cs="Times New Roman"/>
          <w:sz w:val="24"/>
          <w:szCs w:val="24"/>
          <w:lang w:val="en-US"/>
        </w:rPr>
        <w:t xml:space="preserve">correlation </w:t>
      </w:r>
      <w:r w:rsidR="00415B88" w:rsidRPr="003A017A">
        <w:rPr>
          <w:rFonts w:ascii="Times New Roman" w:hAnsi="Times New Roman" w:cs="Times New Roman"/>
          <w:sz w:val="24"/>
          <w:szCs w:val="24"/>
          <w:lang w:val="en-US"/>
        </w:rPr>
        <w:t>between</w:t>
      </w:r>
      <w:r w:rsidRPr="003A017A">
        <w:rPr>
          <w:rFonts w:ascii="Times New Roman" w:hAnsi="Times New Roman" w:cs="Times New Roman"/>
          <w:sz w:val="24"/>
          <w:szCs w:val="24"/>
          <w:lang w:val="en-US"/>
        </w:rPr>
        <w:t xml:space="preserve"> emotional intelligence and leadership approaches. Moreover, various published articles have shown that emotionally intelligent persons have high capacities to emerge as leaders.</w:t>
      </w:r>
    </w:p>
    <w:p w14:paraId="41DED660" w14:textId="37DC7EE2" w:rsidR="007D33F9" w:rsidRPr="003A017A" w:rsidRDefault="007D33F9" w:rsidP="003A017A">
      <w:pPr>
        <w:spacing w:line="480" w:lineRule="auto"/>
        <w:ind w:firstLine="720"/>
        <w:rPr>
          <w:rFonts w:ascii="Times New Roman" w:hAnsi="Times New Roman" w:cs="Times New Roman"/>
          <w:sz w:val="24"/>
          <w:szCs w:val="24"/>
          <w:lang w:val="en-US"/>
        </w:rPr>
      </w:pPr>
      <w:r w:rsidRPr="003A017A">
        <w:rPr>
          <w:rFonts w:ascii="Times New Roman" w:hAnsi="Times New Roman" w:cs="Times New Roman"/>
          <w:sz w:val="24"/>
          <w:szCs w:val="24"/>
          <w:lang w:val="en-US"/>
        </w:rPr>
        <w:t>Concerning the relationship between emotional intelligence and leader effectiveness, the researchers have proved more agreements and positive correlation. The results emerging from these studies have been promising. Tests based on both the emotional intelligence tests and mixed models have certified that emotional intelligence maintains a positive correlation with proper managerial behavior. Furthermore, leadership behavior is determined by the extent of one’s emotional understanding. Leadership starts with individuals and ends with the same individuals based on their feelings, aspirations, motivations and communication prowess</w:t>
      </w:r>
      <w:r w:rsidR="00C23705" w:rsidRPr="003A017A">
        <w:rPr>
          <w:rFonts w:ascii="Times New Roman" w:hAnsi="Times New Roman" w:cs="Times New Roman"/>
          <w:sz w:val="24"/>
          <w:szCs w:val="24"/>
          <w:lang w:val="en-US"/>
        </w:rPr>
        <w:t xml:space="preserve"> (Miao et al.</w:t>
      </w:r>
      <w:r w:rsidR="00CC320E">
        <w:rPr>
          <w:rFonts w:ascii="Times New Roman" w:hAnsi="Times New Roman" w:cs="Times New Roman"/>
          <w:sz w:val="24"/>
          <w:szCs w:val="24"/>
          <w:lang w:val="en-US"/>
        </w:rPr>
        <w:t>,</w:t>
      </w:r>
      <w:r w:rsidR="00C23705" w:rsidRPr="003A017A">
        <w:rPr>
          <w:rFonts w:ascii="Times New Roman" w:hAnsi="Times New Roman" w:cs="Times New Roman"/>
          <w:sz w:val="24"/>
          <w:szCs w:val="24"/>
          <w:lang w:val="en-US"/>
        </w:rPr>
        <w:t xml:space="preserve"> 2016)</w:t>
      </w:r>
      <w:r w:rsidRPr="003A017A">
        <w:rPr>
          <w:rFonts w:ascii="Times New Roman" w:hAnsi="Times New Roman" w:cs="Times New Roman"/>
          <w:sz w:val="24"/>
          <w:szCs w:val="24"/>
          <w:lang w:val="en-US"/>
        </w:rPr>
        <w:t xml:space="preserve">. In other terms, leadership is the intelligent application of force. Studies carried about leadership approach has shown that the future belongs to visionary leaders, as well as the capacity to motivate others and those who can transform the vision into reality. </w:t>
      </w:r>
    </w:p>
    <w:p w14:paraId="05D18013" w14:textId="4157ADCF" w:rsidR="003A017A" w:rsidRDefault="007D33F9" w:rsidP="003A017A">
      <w:pPr>
        <w:spacing w:line="480" w:lineRule="auto"/>
        <w:ind w:firstLine="720"/>
        <w:rPr>
          <w:rFonts w:ascii="Times New Roman" w:hAnsi="Times New Roman" w:cs="Times New Roman"/>
          <w:sz w:val="24"/>
          <w:szCs w:val="24"/>
          <w:lang w:val="en-US"/>
        </w:rPr>
      </w:pPr>
      <w:r w:rsidRPr="003A017A">
        <w:rPr>
          <w:rFonts w:ascii="Times New Roman" w:hAnsi="Times New Roman" w:cs="Times New Roman"/>
          <w:sz w:val="24"/>
          <w:szCs w:val="24"/>
          <w:lang w:val="en-US"/>
        </w:rPr>
        <w:lastRenderedPageBreak/>
        <w:t>Making decisions is among the pillars of an influential leader. Decision making is compulsory for the successful execution of all managerial operations. A proper decision system must have effective decision-making styles. The</w:t>
      </w:r>
      <w:r w:rsidR="005E50DF">
        <w:rPr>
          <w:rFonts w:ascii="Times New Roman" w:hAnsi="Times New Roman" w:cs="Times New Roman"/>
          <w:sz w:val="24"/>
          <w:szCs w:val="24"/>
          <w:lang w:val="en-US"/>
        </w:rPr>
        <w:t>re are four widely recognized decision-making styles</w:t>
      </w:r>
      <w:r w:rsidRPr="003A017A">
        <w:rPr>
          <w:rFonts w:ascii="Times New Roman" w:hAnsi="Times New Roman" w:cs="Times New Roman"/>
          <w:sz w:val="24"/>
          <w:szCs w:val="24"/>
          <w:lang w:val="en-US"/>
        </w:rPr>
        <w:t xml:space="preserve">. The styles are named following the four-quadrant </w:t>
      </w:r>
      <w:r w:rsidR="00C85DE9">
        <w:rPr>
          <w:rFonts w:ascii="Times New Roman" w:hAnsi="Times New Roman" w:cs="Times New Roman"/>
          <w:sz w:val="24"/>
          <w:szCs w:val="24"/>
          <w:lang w:val="en-US"/>
        </w:rPr>
        <w:t>examples</w:t>
      </w:r>
      <w:r w:rsidRPr="003A017A">
        <w:rPr>
          <w:rFonts w:ascii="Times New Roman" w:hAnsi="Times New Roman" w:cs="Times New Roman"/>
          <w:sz w:val="24"/>
          <w:szCs w:val="24"/>
          <w:lang w:val="en-US"/>
        </w:rPr>
        <w:t xml:space="preserve"> of the </w:t>
      </w:r>
      <w:r w:rsidR="00C85DE9">
        <w:rPr>
          <w:rFonts w:ascii="Times New Roman" w:hAnsi="Times New Roman" w:cs="Times New Roman"/>
          <w:sz w:val="24"/>
          <w:szCs w:val="24"/>
          <w:lang w:val="en-US"/>
        </w:rPr>
        <w:t>intelligence</w:t>
      </w:r>
      <w:r w:rsidRPr="003A017A">
        <w:rPr>
          <w:rFonts w:ascii="Times New Roman" w:hAnsi="Times New Roman" w:cs="Times New Roman"/>
          <w:sz w:val="24"/>
          <w:szCs w:val="24"/>
          <w:lang w:val="en-US"/>
        </w:rPr>
        <w:t xml:space="preserve"> of Ned Herman. The functionality of </w:t>
      </w:r>
      <w:r w:rsidR="00C85DE9">
        <w:rPr>
          <w:rFonts w:ascii="Times New Roman" w:hAnsi="Times New Roman" w:cs="Times New Roman"/>
          <w:sz w:val="24"/>
          <w:szCs w:val="24"/>
          <w:lang w:val="en-US"/>
        </w:rPr>
        <w:t>every</w:t>
      </w:r>
      <w:r w:rsidRPr="003A017A">
        <w:rPr>
          <w:rFonts w:ascii="Times New Roman" w:hAnsi="Times New Roman" w:cs="Times New Roman"/>
          <w:sz w:val="24"/>
          <w:szCs w:val="24"/>
          <w:lang w:val="en-US"/>
        </w:rPr>
        <w:t xml:space="preserve"> quadrant of the </w:t>
      </w:r>
      <w:r w:rsidR="00C85DE9">
        <w:rPr>
          <w:rFonts w:ascii="Times New Roman" w:hAnsi="Times New Roman" w:cs="Times New Roman"/>
          <w:sz w:val="24"/>
          <w:szCs w:val="24"/>
          <w:lang w:val="en-US"/>
        </w:rPr>
        <w:t>intelligence</w:t>
      </w:r>
      <w:r w:rsidRPr="003A017A">
        <w:rPr>
          <w:rFonts w:ascii="Times New Roman" w:hAnsi="Times New Roman" w:cs="Times New Roman"/>
          <w:sz w:val="24"/>
          <w:szCs w:val="24"/>
          <w:lang w:val="en-US"/>
        </w:rPr>
        <w:t xml:space="preserve"> represents the basis for a specific style of decision making. Compelling studies </w:t>
      </w:r>
      <w:r w:rsidR="00C85DE9">
        <w:rPr>
          <w:rFonts w:ascii="Times New Roman" w:hAnsi="Times New Roman" w:cs="Times New Roman"/>
          <w:sz w:val="24"/>
          <w:szCs w:val="24"/>
          <w:lang w:val="en-US"/>
        </w:rPr>
        <w:t>examined</w:t>
      </w:r>
      <w:r w:rsidRPr="003A017A">
        <w:rPr>
          <w:rFonts w:ascii="Times New Roman" w:hAnsi="Times New Roman" w:cs="Times New Roman"/>
          <w:sz w:val="24"/>
          <w:szCs w:val="24"/>
          <w:lang w:val="en-US"/>
        </w:rPr>
        <w:t xml:space="preserve"> the styles of decision making via mixing of </w:t>
      </w:r>
      <w:r w:rsidR="00C85DE9">
        <w:rPr>
          <w:rFonts w:ascii="Times New Roman" w:hAnsi="Times New Roman" w:cs="Times New Roman"/>
          <w:sz w:val="24"/>
          <w:szCs w:val="24"/>
          <w:lang w:val="en-US"/>
        </w:rPr>
        <w:t xml:space="preserve">value orientation and </w:t>
      </w:r>
      <w:r w:rsidRPr="003A017A">
        <w:rPr>
          <w:rFonts w:ascii="Times New Roman" w:hAnsi="Times New Roman" w:cs="Times New Roman"/>
          <w:sz w:val="24"/>
          <w:szCs w:val="24"/>
          <w:lang w:val="en-US"/>
        </w:rPr>
        <w:t>cogn</w:t>
      </w:r>
      <w:r w:rsidR="00C85DE9">
        <w:rPr>
          <w:rFonts w:ascii="Times New Roman" w:hAnsi="Times New Roman" w:cs="Times New Roman"/>
          <w:sz w:val="24"/>
          <w:szCs w:val="24"/>
          <w:lang w:val="en-US"/>
        </w:rPr>
        <w:t>itive complexity</w:t>
      </w:r>
      <w:r w:rsidRPr="003A017A">
        <w:rPr>
          <w:rFonts w:ascii="Times New Roman" w:hAnsi="Times New Roman" w:cs="Times New Roman"/>
          <w:sz w:val="24"/>
          <w:szCs w:val="24"/>
          <w:lang w:val="en-US"/>
        </w:rPr>
        <w:t xml:space="preserve">. </w:t>
      </w:r>
    </w:p>
    <w:p w14:paraId="1334FEAA" w14:textId="6B84234E" w:rsidR="00C23705" w:rsidRPr="003A017A" w:rsidRDefault="00C23705" w:rsidP="003A017A">
      <w:pPr>
        <w:spacing w:line="480" w:lineRule="auto"/>
        <w:ind w:firstLine="720"/>
        <w:rPr>
          <w:rFonts w:ascii="Times New Roman" w:hAnsi="Times New Roman" w:cs="Times New Roman"/>
          <w:sz w:val="24"/>
          <w:szCs w:val="24"/>
          <w:lang w:val="en-US"/>
        </w:rPr>
      </w:pPr>
      <w:r w:rsidRPr="003A017A">
        <w:rPr>
          <w:rFonts w:ascii="Times New Roman" w:hAnsi="Times New Roman" w:cs="Times New Roman"/>
          <w:sz w:val="24"/>
          <w:szCs w:val="24"/>
          <w:lang w:val="en-US"/>
        </w:rPr>
        <w:t>According to (</w:t>
      </w:r>
      <w:r w:rsidRPr="003A017A">
        <w:rPr>
          <w:rFonts w:ascii="Times New Roman" w:hAnsi="Times New Roman" w:cs="Times New Roman"/>
          <w:color w:val="1D1D1D"/>
          <w:sz w:val="24"/>
          <w:szCs w:val="24"/>
        </w:rPr>
        <w:t xml:space="preserve">Judgment in Managerial Decision Making) </w:t>
      </w:r>
      <w:r w:rsidRPr="003A017A">
        <w:rPr>
          <w:rFonts w:ascii="Times New Roman" w:hAnsi="Times New Roman" w:cs="Times New Roman"/>
          <w:sz w:val="24"/>
          <w:szCs w:val="24"/>
          <w:lang w:val="en-US"/>
        </w:rPr>
        <w:t>c</w:t>
      </w:r>
      <w:r w:rsidR="007D33F9" w:rsidRPr="003A017A">
        <w:rPr>
          <w:rFonts w:ascii="Times New Roman" w:hAnsi="Times New Roman" w:cs="Times New Roman"/>
          <w:sz w:val="24"/>
          <w:szCs w:val="24"/>
          <w:lang w:val="en-US"/>
        </w:rPr>
        <w:t>ognitive complexity originates from the application of the information to the concep</w:t>
      </w:r>
      <w:r w:rsidR="00415B88">
        <w:rPr>
          <w:rFonts w:ascii="Times New Roman" w:hAnsi="Times New Roman" w:cs="Times New Roman"/>
          <w:sz w:val="24"/>
          <w:szCs w:val="24"/>
          <w:lang w:val="en-US"/>
        </w:rPr>
        <w:t>t of the</w:t>
      </w:r>
      <w:r w:rsidR="007D33F9" w:rsidRPr="003A017A">
        <w:rPr>
          <w:rFonts w:ascii="Times New Roman" w:hAnsi="Times New Roman" w:cs="Times New Roman"/>
          <w:sz w:val="24"/>
          <w:szCs w:val="24"/>
          <w:lang w:val="en-US"/>
        </w:rPr>
        <w:t xml:space="preserve"> ability of processing </w:t>
      </w:r>
      <w:r w:rsidR="00415B88">
        <w:rPr>
          <w:rFonts w:ascii="Times New Roman" w:hAnsi="Times New Roman" w:cs="Times New Roman"/>
          <w:sz w:val="24"/>
          <w:szCs w:val="24"/>
          <w:lang w:val="en-US"/>
        </w:rPr>
        <w:t>data</w:t>
      </w:r>
      <w:r w:rsidR="007D33F9" w:rsidRPr="003A017A">
        <w:rPr>
          <w:rFonts w:ascii="Times New Roman" w:hAnsi="Times New Roman" w:cs="Times New Roman"/>
          <w:sz w:val="24"/>
          <w:szCs w:val="24"/>
          <w:lang w:val="en-US"/>
        </w:rPr>
        <w:t xml:space="preserve"> in a parallel way and generalization. This is what is commonly known as the determining strategy. Value orientation, on the other hand, stems from the </w:t>
      </w:r>
      <w:r w:rsidR="00415B88">
        <w:rPr>
          <w:rFonts w:ascii="Times New Roman" w:hAnsi="Times New Roman" w:cs="Times New Roman"/>
          <w:sz w:val="24"/>
          <w:szCs w:val="24"/>
          <w:lang w:val="en-US"/>
        </w:rPr>
        <w:t>preference</w:t>
      </w:r>
      <w:r w:rsidR="007D33F9" w:rsidRPr="003A017A">
        <w:rPr>
          <w:rFonts w:ascii="Times New Roman" w:hAnsi="Times New Roman" w:cs="Times New Roman"/>
          <w:sz w:val="24"/>
          <w:szCs w:val="24"/>
          <w:lang w:val="en-US"/>
        </w:rPr>
        <w:t xml:space="preserve"> of technical </w:t>
      </w:r>
      <w:r w:rsidR="00415B88">
        <w:rPr>
          <w:rFonts w:ascii="Times New Roman" w:hAnsi="Times New Roman" w:cs="Times New Roman"/>
          <w:sz w:val="24"/>
          <w:szCs w:val="24"/>
          <w:lang w:val="en-US"/>
        </w:rPr>
        <w:t>esteems</w:t>
      </w:r>
      <w:r w:rsidR="007D33F9" w:rsidRPr="003A017A">
        <w:rPr>
          <w:rFonts w:ascii="Times New Roman" w:hAnsi="Times New Roman" w:cs="Times New Roman"/>
          <w:sz w:val="24"/>
          <w:szCs w:val="24"/>
          <w:lang w:val="en-US"/>
        </w:rPr>
        <w:t xml:space="preserve"> and </w:t>
      </w:r>
      <w:r w:rsidR="00415B88">
        <w:rPr>
          <w:rFonts w:ascii="Times New Roman" w:hAnsi="Times New Roman" w:cs="Times New Roman"/>
          <w:sz w:val="24"/>
          <w:szCs w:val="24"/>
          <w:lang w:val="en-US"/>
        </w:rPr>
        <w:t>assignments</w:t>
      </w:r>
      <w:r w:rsidR="007D33F9" w:rsidRPr="003A017A">
        <w:rPr>
          <w:rFonts w:ascii="Times New Roman" w:hAnsi="Times New Roman" w:cs="Times New Roman"/>
          <w:sz w:val="24"/>
          <w:szCs w:val="24"/>
          <w:lang w:val="en-US"/>
        </w:rPr>
        <w:t xml:space="preserve"> to the orientation of the organizational people. The </w:t>
      </w:r>
      <w:r w:rsidR="00C85DE9" w:rsidRPr="003A017A">
        <w:rPr>
          <w:rFonts w:ascii="Times New Roman" w:hAnsi="Times New Roman" w:cs="Times New Roman"/>
          <w:sz w:val="24"/>
          <w:szCs w:val="24"/>
          <w:lang w:val="en-US"/>
        </w:rPr>
        <w:t xml:space="preserve">four </w:t>
      </w:r>
      <w:r w:rsidR="00C85DE9">
        <w:rPr>
          <w:rFonts w:ascii="Times New Roman" w:hAnsi="Times New Roman" w:cs="Times New Roman"/>
          <w:sz w:val="24"/>
          <w:szCs w:val="24"/>
          <w:lang w:val="en-US"/>
        </w:rPr>
        <w:t>decision</w:t>
      </w:r>
      <w:r w:rsidR="00415B88">
        <w:rPr>
          <w:rFonts w:ascii="Times New Roman" w:hAnsi="Times New Roman" w:cs="Times New Roman"/>
          <w:sz w:val="24"/>
          <w:szCs w:val="24"/>
          <w:lang w:val="en-US"/>
        </w:rPr>
        <w:t xml:space="preserve"> making styles</w:t>
      </w:r>
      <w:r w:rsidR="007D33F9" w:rsidRPr="003A017A">
        <w:rPr>
          <w:rFonts w:ascii="Times New Roman" w:hAnsi="Times New Roman" w:cs="Times New Roman"/>
          <w:sz w:val="24"/>
          <w:szCs w:val="24"/>
          <w:lang w:val="en-US"/>
        </w:rPr>
        <w:t xml:space="preserve"> include </w:t>
      </w:r>
      <w:r w:rsidR="00AE17CB">
        <w:rPr>
          <w:rFonts w:ascii="Times New Roman" w:hAnsi="Times New Roman" w:cs="Times New Roman"/>
          <w:sz w:val="24"/>
          <w:szCs w:val="24"/>
          <w:lang w:val="en-US"/>
        </w:rPr>
        <w:t xml:space="preserve">analytical, </w:t>
      </w:r>
      <w:r w:rsidR="007D33F9" w:rsidRPr="003A017A">
        <w:rPr>
          <w:rFonts w:ascii="Times New Roman" w:hAnsi="Times New Roman" w:cs="Times New Roman"/>
          <w:sz w:val="24"/>
          <w:szCs w:val="24"/>
          <w:lang w:val="en-US"/>
        </w:rPr>
        <w:t xml:space="preserve">directive, </w:t>
      </w:r>
      <w:r w:rsidR="00AE17CB">
        <w:rPr>
          <w:rFonts w:ascii="Times New Roman" w:hAnsi="Times New Roman" w:cs="Times New Roman"/>
          <w:sz w:val="24"/>
          <w:szCs w:val="24"/>
          <w:lang w:val="en-US"/>
        </w:rPr>
        <w:t xml:space="preserve">behavioral and </w:t>
      </w:r>
      <w:r w:rsidR="007D33F9" w:rsidRPr="003A017A">
        <w:rPr>
          <w:rFonts w:ascii="Times New Roman" w:hAnsi="Times New Roman" w:cs="Times New Roman"/>
          <w:sz w:val="24"/>
          <w:szCs w:val="24"/>
          <w:lang w:val="en-US"/>
        </w:rPr>
        <w:t xml:space="preserve">conceptual. Directive decision making policy is mostly applicable in autocratic leadership paradigm. These leaders usually show the trait of being aggressive. </w:t>
      </w:r>
    </w:p>
    <w:p w14:paraId="1CD2FC5D" w14:textId="6DB6BF7B" w:rsidR="007D33F9" w:rsidRDefault="007D33F9" w:rsidP="003A017A">
      <w:pPr>
        <w:spacing w:line="480" w:lineRule="auto"/>
        <w:ind w:firstLine="720"/>
        <w:rPr>
          <w:rFonts w:ascii="Times New Roman" w:hAnsi="Times New Roman" w:cs="Times New Roman"/>
          <w:sz w:val="24"/>
          <w:szCs w:val="24"/>
          <w:lang w:val="en-US"/>
        </w:rPr>
      </w:pPr>
      <w:r w:rsidRPr="003A017A">
        <w:rPr>
          <w:rFonts w:ascii="Times New Roman" w:hAnsi="Times New Roman" w:cs="Times New Roman"/>
          <w:sz w:val="24"/>
          <w:szCs w:val="24"/>
          <w:lang w:val="en-US"/>
        </w:rPr>
        <w:t>Their policy implementation is normally o</w:t>
      </w:r>
      <w:r w:rsidR="00C23705" w:rsidRPr="003A017A">
        <w:rPr>
          <w:rFonts w:ascii="Times New Roman" w:hAnsi="Times New Roman" w:cs="Times New Roman"/>
          <w:sz w:val="24"/>
          <w:szCs w:val="24"/>
          <w:lang w:val="en-US"/>
        </w:rPr>
        <w:t>n</w:t>
      </w:r>
      <w:r w:rsidRPr="003A017A">
        <w:rPr>
          <w:rFonts w:ascii="Times New Roman" w:hAnsi="Times New Roman" w:cs="Times New Roman"/>
          <w:sz w:val="24"/>
          <w:szCs w:val="24"/>
          <w:lang w:val="en-US"/>
        </w:rPr>
        <w:t xml:space="preserve"> the basis of very few information at hand. Furthermore, these leaders have no tolerance for vague information. Analytical leaders are those leaders who have analytical concepts in cognitive terms that are complex. Decision-making process by these leaders is based on the data obtained from vast researches.  Here there is a high tolerance for vague information. Conceptual decision-making style is a common factor in leaders who want intense recognition and success. These leaders are inventive and creative as well. As a result, they make decisions based on the wide explanation of data accessible.  Finally, there is a behavioral style which is mostly characterized by managers who excessive acceptance or </w:t>
      </w:r>
      <w:r w:rsidRPr="003A017A">
        <w:rPr>
          <w:rFonts w:ascii="Times New Roman" w:hAnsi="Times New Roman" w:cs="Times New Roman"/>
          <w:sz w:val="24"/>
          <w:szCs w:val="24"/>
          <w:lang w:val="en-US"/>
        </w:rPr>
        <w:lastRenderedPageBreak/>
        <w:t>affiliation desire</w:t>
      </w:r>
      <w:r w:rsidR="00C23705" w:rsidRPr="003A017A">
        <w:rPr>
          <w:rFonts w:ascii="Times New Roman" w:hAnsi="Times New Roman" w:cs="Times New Roman"/>
          <w:sz w:val="24"/>
          <w:szCs w:val="24"/>
        </w:rPr>
        <w:t xml:space="preserve"> (</w:t>
      </w:r>
      <w:r w:rsidR="00C23705" w:rsidRPr="003A017A">
        <w:rPr>
          <w:rFonts w:ascii="Times New Roman" w:hAnsi="Times New Roman" w:cs="Times New Roman"/>
          <w:sz w:val="24"/>
          <w:szCs w:val="24"/>
          <w:lang w:val="en-US"/>
        </w:rPr>
        <w:t>Borrero &amp; Henao, 2017)</w:t>
      </w:r>
      <w:r w:rsidRPr="003A017A">
        <w:rPr>
          <w:rFonts w:ascii="Times New Roman" w:hAnsi="Times New Roman" w:cs="Times New Roman"/>
          <w:sz w:val="24"/>
          <w:szCs w:val="24"/>
          <w:lang w:val="en-US"/>
        </w:rPr>
        <w:t xml:space="preserve">. They also want democratic relations with the subordinate staff. These leaders make decisions putting into consideration the life of employees and other staff. </w:t>
      </w:r>
    </w:p>
    <w:p w14:paraId="16DCB14C" w14:textId="03E0BBE3" w:rsidR="00865573" w:rsidRPr="00865573" w:rsidRDefault="00865573" w:rsidP="00CC320E">
      <w:pPr>
        <w:spacing w:line="480" w:lineRule="auto"/>
        <w:rPr>
          <w:rFonts w:ascii="Times New Roman" w:hAnsi="Times New Roman" w:cs="Times New Roman"/>
          <w:b/>
          <w:sz w:val="24"/>
          <w:szCs w:val="24"/>
          <w:lang w:val="en-US"/>
        </w:rPr>
      </w:pPr>
      <w:r w:rsidRPr="00865573">
        <w:rPr>
          <w:rFonts w:ascii="Times New Roman" w:hAnsi="Times New Roman" w:cs="Times New Roman"/>
          <w:b/>
          <w:sz w:val="24"/>
          <w:szCs w:val="24"/>
        </w:rPr>
        <w:t>Which assessment results will help your career and which ones could hinder it? Why?</w:t>
      </w:r>
    </w:p>
    <w:p w14:paraId="79A6AC81" w14:textId="0EF19553" w:rsidR="003A017A" w:rsidRDefault="007D33F9" w:rsidP="003A017A">
      <w:pPr>
        <w:spacing w:line="480" w:lineRule="auto"/>
        <w:ind w:firstLine="720"/>
        <w:rPr>
          <w:rFonts w:ascii="Times New Roman" w:hAnsi="Times New Roman" w:cs="Times New Roman"/>
          <w:sz w:val="24"/>
          <w:szCs w:val="24"/>
          <w:lang w:val="en-US"/>
        </w:rPr>
      </w:pPr>
      <w:r w:rsidRPr="003A017A">
        <w:rPr>
          <w:rFonts w:ascii="Times New Roman" w:hAnsi="Times New Roman" w:cs="Times New Roman"/>
          <w:sz w:val="24"/>
          <w:szCs w:val="24"/>
          <w:lang w:val="en-US"/>
        </w:rPr>
        <w:t xml:space="preserve">The assessment results that seem to be beneficial are the ones that score between 56 to 75. These are significant results that can make me grow my career to greater heights. Consequentially, these scores are capable of making me attain sufficient social skills through confidence build up. Empathy is an element that is mostly associated with emotional intelligence under this score. Having empathy is crucial for career growth. This is because empathy as an element allows one to examine the feelings and emotions of others. </w:t>
      </w:r>
      <w:r w:rsidR="00CC320E">
        <w:rPr>
          <w:rFonts w:ascii="Times New Roman" w:hAnsi="Times New Roman" w:cs="Times New Roman"/>
          <w:sz w:val="24"/>
          <w:szCs w:val="24"/>
          <w:lang w:val="en-US"/>
        </w:rPr>
        <w:t>Mcclellan &amp; Diclementi</w:t>
      </w:r>
      <w:r w:rsidR="00C23705" w:rsidRPr="003A017A">
        <w:rPr>
          <w:rFonts w:ascii="Times New Roman" w:hAnsi="Times New Roman" w:cs="Times New Roman"/>
          <w:sz w:val="24"/>
          <w:szCs w:val="24"/>
          <w:lang w:val="en-US"/>
        </w:rPr>
        <w:t xml:space="preserve"> (2017) argue that d</w:t>
      </w:r>
      <w:r w:rsidRPr="003A017A">
        <w:rPr>
          <w:rFonts w:ascii="Times New Roman" w:hAnsi="Times New Roman" w:cs="Times New Roman"/>
          <w:sz w:val="24"/>
          <w:szCs w:val="24"/>
          <w:lang w:val="en-US"/>
        </w:rPr>
        <w:t xml:space="preserve">eveloping high emotional intelligence is an excellent approach for a successful career. </w:t>
      </w:r>
    </w:p>
    <w:p w14:paraId="65284D4E" w14:textId="512AFFDD" w:rsidR="007D33F9" w:rsidRPr="003A017A" w:rsidRDefault="007D33F9" w:rsidP="003A017A">
      <w:pPr>
        <w:spacing w:line="480" w:lineRule="auto"/>
        <w:ind w:firstLine="720"/>
        <w:rPr>
          <w:rFonts w:ascii="Times New Roman" w:hAnsi="Times New Roman" w:cs="Times New Roman"/>
          <w:sz w:val="24"/>
          <w:szCs w:val="24"/>
          <w:lang w:val="en-US"/>
        </w:rPr>
      </w:pPr>
      <w:r w:rsidRPr="003A017A">
        <w:rPr>
          <w:rFonts w:ascii="Times New Roman" w:hAnsi="Times New Roman" w:cs="Times New Roman"/>
          <w:sz w:val="24"/>
          <w:szCs w:val="24"/>
          <w:lang w:val="en-US"/>
        </w:rPr>
        <w:t xml:space="preserve">High levels of emotional intelligence, allow the building of strong working relationships and one can maneuver through difficult times and moments effectively. The scores between 15 to 34 cannot help me progress career-wise. This is because this score is mostly associated with frustrations and conflicted mentality. Much time is needed to work on my emotional intelligence, and these may make me feel extremely overwhelmed by negative emotions. As a result, the career gets affected, and no success can be realized hence. Furthermore, this result cannot assist growth in my career as I may be upset most of the times and calming down can be a challenge as well. This may make me struggle with building potential working relationships. </w:t>
      </w:r>
    </w:p>
    <w:p w14:paraId="2DD59E62" w14:textId="3D5405BB" w:rsidR="00865573" w:rsidRPr="00865573" w:rsidRDefault="00865573" w:rsidP="00CC320E">
      <w:pPr>
        <w:spacing w:line="480" w:lineRule="auto"/>
        <w:rPr>
          <w:rFonts w:ascii="Times New Roman" w:hAnsi="Times New Roman" w:cs="Times New Roman"/>
          <w:b/>
          <w:sz w:val="24"/>
          <w:szCs w:val="24"/>
          <w:lang w:val="en-US"/>
        </w:rPr>
      </w:pPr>
      <w:r w:rsidRPr="00865573">
        <w:rPr>
          <w:rFonts w:ascii="Times New Roman" w:hAnsi="Times New Roman" w:cs="Times New Roman"/>
          <w:b/>
          <w:sz w:val="24"/>
          <w:szCs w:val="24"/>
        </w:rPr>
        <w:lastRenderedPageBreak/>
        <w:t>Assuming the assessments provide an accurate picture, how can you align your career plans, emotional intelligence, leadership approach, and decision-making style to optimize your effectiveness</w:t>
      </w:r>
    </w:p>
    <w:p w14:paraId="562A9B27" w14:textId="32B246FE" w:rsidR="007D33F9" w:rsidRPr="003A017A" w:rsidRDefault="007D33F9" w:rsidP="003A017A">
      <w:pPr>
        <w:spacing w:line="480" w:lineRule="auto"/>
        <w:ind w:firstLine="720"/>
        <w:rPr>
          <w:rFonts w:ascii="Times New Roman" w:hAnsi="Times New Roman" w:cs="Times New Roman"/>
          <w:sz w:val="24"/>
          <w:szCs w:val="24"/>
          <w:lang w:val="en-US"/>
        </w:rPr>
      </w:pPr>
      <w:r w:rsidRPr="003A017A">
        <w:rPr>
          <w:rFonts w:ascii="Times New Roman" w:hAnsi="Times New Roman" w:cs="Times New Roman"/>
          <w:sz w:val="24"/>
          <w:szCs w:val="24"/>
          <w:lang w:val="en-US"/>
        </w:rPr>
        <w:t>If the assessments provide an appropriate picture, I will align my career plans by establishing the objectives of my career. The initial step for a successful career is to outline objectives related to decision making, leadership approach, and emotional intelligence. Setting objectives is key to maximizing on profits</w:t>
      </w:r>
      <w:r w:rsidR="005E50DF">
        <w:rPr>
          <w:rFonts w:ascii="Times New Roman" w:hAnsi="Times New Roman" w:cs="Times New Roman"/>
          <w:sz w:val="24"/>
          <w:szCs w:val="24"/>
          <w:lang w:val="en-US"/>
        </w:rPr>
        <w:t xml:space="preserve"> and optimum effectivity</w:t>
      </w:r>
      <w:r w:rsidRPr="003A017A">
        <w:rPr>
          <w:rFonts w:ascii="Times New Roman" w:hAnsi="Times New Roman" w:cs="Times New Roman"/>
          <w:sz w:val="24"/>
          <w:szCs w:val="24"/>
          <w:lang w:val="en-US"/>
        </w:rPr>
        <w:t xml:space="preserve">. It also allows for the benefit-cost criterion. Another significant way I can align my career plans is to define the problem of my career. Identifying a problem is essential for success in any field. Defining the scope of the problem is a good element of emotional intelligence and decision-making approaches as they examine the magnitude of the problem. </w:t>
      </w:r>
    </w:p>
    <w:p w14:paraId="5282C6DE" w14:textId="3ADD0CC7" w:rsidR="003A017A" w:rsidRDefault="007D33F9" w:rsidP="00CC320E">
      <w:pPr>
        <w:spacing w:line="480" w:lineRule="auto"/>
        <w:ind w:firstLine="720"/>
        <w:rPr>
          <w:rFonts w:ascii="Times New Roman" w:hAnsi="Times New Roman" w:cs="Times New Roman"/>
          <w:sz w:val="24"/>
          <w:szCs w:val="24"/>
          <w:lang w:val="en-US"/>
        </w:rPr>
      </w:pPr>
      <w:r w:rsidRPr="003A017A">
        <w:rPr>
          <w:rFonts w:ascii="Times New Roman" w:hAnsi="Times New Roman" w:cs="Times New Roman"/>
          <w:sz w:val="24"/>
          <w:szCs w:val="24"/>
          <w:lang w:val="en-US"/>
        </w:rPr>
        <w:t xml:space="preserve">In conclusion, emotional intelligence and leadership approach are representing the ideation process whose value in society today is both interconnected and important as well. Moreover, it is imperative that scholars and theorists can access models that demonstrate the </w:t>
      </w:r>
      <w:r w:rsidR="00415B88">
        <w:rPr>
          <w:rFonts w:ascii="Times New Roman" w:hAnsi="Times New Roman" w:cs="Times New Roman"/>
          <w:sz w:val="24"/>
          <w:szCs w:val="24"/>
          <w:lang w:val="en-US"/>
        </w:rPr>
        <w:t>correlation</w:t>
      </w:r>
      <w:r w:rsidRPr="003A017A">
        <w:rPr>
          <w:rFonts w:ascii="Times New Roman" w:hAnsi="Times New Roman" w:cs="Times New Roman"/>
          <w:sz w:val="24"/>
          <w:szCs w:val="24"/>
          <w:lang w:val="en-US"/>
        </w:rPr>
        <w:t xml:space="preserve"> between</w:t>
      </w:r>
      <w:r w:rsidR="009A616C">
        <w:rPr>
          <w:rFonts w:ascii="Times New Roman" w:hAnsi="Times New Roman" w:cs="Times New Roman"/>
          <w:sz w:val="24"/>
          <w:szCs w:val="24"/>
          <w:lang w:val="en-US"/>
        </w:rPr>
        <w:t xml:space="preserve"> </w:t>
      </w:r>
      <w:r w:rsidR="004843F8">
        <w:rPr>
          <w:rFonts w:ascii="Times New Roman" w:hAnsi="Times New Roman" w:cs="Times New Roman"/>
          <w:sz w:val="24"/>
          <w:szCs w:val="24"/>
          <w:lang w:val="en-US"/>
        </w:rPr>
        <w:t>leadership and emotional intelligence</w:t>
      </w:r>
      <w:bookmarkStart w:id="0" w:name="_GoBack"/>
      <w:bookmarkEnd w:id="0"/>
      <w:r w:rsidRPr="003A017A">
        <w:rPr>
          <w:rFonts w:ascii="Times New Roman" w:hAnsi="Times New Roman" w:cs="Times New Roman"/>
          <w:sz w:val="24"/>
          <w:szCs w:val="24"/>
          <w:lang w:val="en-US"/>
        </w:rPr>
        <w:t xml:space="preserve">. Consequentially, the management of </w:t>
      </w:r>
      <w:r w:rsidR="009A616C">
        <w:rPr>
          <w:rFonts w:ascii="Times New Roman" w:hAnsi="Times New Roman" w:cs="Times New Roman"/>
          <w:sz w:val="24"/>
          <w:szCs w:val="24"/>
          <w:lang w:val="en-US"/>
        </w:rPr>
        <w:t>controversial</w:t>
      </w:r>
      <w:r w:rsidRPr="003A017A">
        <w:rPr>
          <w:rFonts w:ascii="Times New Roman" w:hAnsi="Times New Roman" w:cs="Times New Roman"/>
          <w:sz w:val="24"/>
          <w:szCs w:val="24"/>
          <w:lang w:val="en-US"/>
        </w:rPr>
        <w:t xml:space="preserve"> emotions has become much easier than before. Promotion of positive emotional, </w:t>
      </w:r>
      <w:r w:rsidR="00C23705" w:rsidRPr="003A017A">
        <w:rPr>
          <w:rFonts w:ascii="Times New Roman" w:hAnsi="Times New Roman" w:cs="Times New Roman"/>
          <w:sz w:val="24"/>
          <w:szCs w:val="24"/>
          <w:lang w:val="en-US"/>
        </w:rPr>
        <w:t xml:space="preserve">and </w:t>
      </w:r>
      <w:r w:rsidRPr="003A017A">
        <w:rPr>
          <w:rFonts w:ascii="Times New Roman" w:hAnsi="Times New Roman" w:cs="Times New Roman"/>
          <w:sz w:val="24"/>
          <w:szCs w:val="24"/>
          <w:lang w:val="en-US"/>
        </w:rPr>
        <w:t>organizational environments</w:t>
      </w:r>
      <w:r w:rsidR="00C23705" w:rsidRPr="003A017A">
        <w:rPr>
          <w:rFonts w:ascii="Times New Roman" w:hAnsi="Times New Roman" w:cs="Times New Roman"/>
          <w:sz w:val="24"/>
          <w:szCs w:val="24"/>
          <w:lang w:val="en-US"/>
        </w:rPr>
        <w:t xml:space="preserve"> is significant in the growth of one’s profession</w:t>
      </w:r>
      <w:r w:rsidRPr="003A017A">
        <w:rPr>
          <w:rFonts w:ascii="Times New Roman" w:hAnsi="Times New Roman" w:cs="Times New Roman"/>
          <w:sz w:val="24"/>
          <w:szCs w:val="24"/>
          <w:lang w:val="en-US"/>
        </w:rPr>
        <w:t xml:space="preserve">. </w:t>
      </w:r>
      <w:r w:rsidR="003A017A" w:rsidRPr="003A017A">
        <w:rPr>
          <w:rFonts w:ascii="Times New Roman" w:hAnsi="Times New Roman" w:cs="Times New Roman"/>
          <w:sz w:val="24"/>
          <w:szCs w:val="24"/>
          <w:lang w:val="en-US"/>
        </w:rPr>
        <w:t>Nikolic (</w:t>
      </w:r>
      <w:r w:rsidR="00C23705" w:rsidRPr="003A017A">
        <w:rPr>
          <w:rFonts w:ascii="Times New Roman" w:hAnsi="Times New Roman" w:cs="Times New Roman"/>
          <w:sz w:val="24"/>
          <w:szCs w:val="24"/>
          <w:lang w:val="en-US"/>
        </w:rPr>
        <w:t>2018) posit that p</w:t>
      </w:r>
      <w:r w:rsidRPr="003A017A">
        <w:rPr>
          <w:rFonts w:ascii="Times New Roman" w:hAnsi="Times New Roman" w:cs="Times New Roman"/>
          <w:sz w:val="24"/>
          <w:szCs w:val="24"/>
          <w:lang w:val="en-US"/>
        </w:rPr>
        <w:t xml:space="preserve">ositive psychology clarifies the correlation ship between positive and transformational leadership. Positive emotions play a significant role in career development. Elements of emotional intelligence such as awareness contribute to the growth of empathy as well as emotional attunement. This is significant in designing the vicarious reinforcement loops needed for career growth. High levels of emotional intelligence are crucial when career advancement is </w:t>
      </w:r>
      <w:r w:rsidRPr="003A017A">
        <w:rPr>
          <w:rFonts w:ascii="Times New Roman" w:hAnsi="Times New Roman" w:cs="Times New Roman"/>
          <w:sz w:val="24"/>
          <w:szCs w:val="24"/>
          <w:lang w:val="en-US"/>
        </w:rPr>
        <w:lastRenderedPageBreak/>
        <w:t xml:space="preserve">at stake. Social skills, motivation and so are the elements that one should have for proper career development.  </w:t>
      </w:r>
    </w:p>
    <w:p w14:paraId="64E4A9EA" w14:textId="77777777" w:rsidR="003A017A" w:rsidRDefault="003A017A" w:rsidP="003A017A">
      <w:pPr>
        <w:spacing w:line="480" w:lineRule="auto"/>
        <w:jc w:val="center"/>
        <w:rPr>
          <w:rFonts w:ascii="Times New Roman" w:hAnsi="Times New Roman" w:cs="Times New Roman"/>
          <w:sz w:val="24"/>
          <w:szCs w:val="24"/>
          <w:lang w:val="en-US"/>
        </w:rPr>
      </w:pPr>
    </w:p>
    <w:p w14:paraId="2065CD6E" w14:textId="77777777" w:rsidR="00CC320E" w:rsidRDefault="00CC320E">
      <w:pP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47EDC1EA" w14:textId="71107BAF" w:rsidR="00FD7075" w:rsidRPr="003A017A" w:rsidRDefault="00FD7075" w:rsidP="003A017A">
      <w:pPr>
        <w:spacing w:line="480" w:lineRule="auto"/>
        <w:jc w:val="center"/>
        <w:rPr>
          <w:rFonts w:ascii="Times New Roman" w:hAnsi="Times New Roman" w:cs="Times New Roman"/>
          <w:sz w:val="24"/>
          <w:szCs w:val="24"/>
          <w:lang w:val="en-US"/>
        </w:rPr>
      </w:pPr>
      <w:r w:rsidRPr="003A017A">
        <w:rPr>
          <w:rFonts w:ascii="Times New Roman" w:hAnsi="Times New Roman" w:cs="Times New Roman"/>
          <w:sz w:val="24"/>
          <w:szCs w:val="24"/>
          <w:lang w:val="en-US"/>
        </w:rPr>
        <w:lastRenderedPageBreak/>
        <w:t>References</w:t>
      </w:r>
    </w:p>
    <w:p w14:paraId="1C33DBBD" w14:textId="77777777" w:rsidR="003A017A" w:rsidRPr="003A017A" w:rsidRDefault="003A017A" w:rsidP="003A017A">
      <w:pPr>
        <w:spacing w:line="480" w:lineRule="auto"/>
        <w:ind w:left="720" w:hanging="720"/>
        <w:rPr>
          <w:rFonts w:ascii="Times New Roman" w:hAnsi="Times New Roman" w:cs="Times New Roman"/>
          <w:color w:val="1D1D1D"/>
          <w:sz w:val="24"/>
          <w:szCs w:val="24"/>
        </w:rPr>
      </w:pPr>
      <w:r w:rsidRPr="003A017A">
        <w:rPr>
          <w:rFonts w:ascii="Times New Roman" w:hAnsi="Times New Roman" w:cs="Times New Roman"/>
          <w:color w:val="1D1D1D"/>
          <w:sz w:val="24"/>
          <w:szCs w:val="24"/>
        </w:rPr>
        <w:t xml:space="preserve">Borrero, S., &amp; Henao, F. (2017). Can managers really be objective? Bias in multicriteria decision analysis. Academy of Strategic Management Journal, 16(1), 244-259. </w:t>
      </w:r>
    </w:p>
    <w:p w14:paraId="0C819643" w14:textId="77777777" w:rsidR="003A017A" w:rsidRPr="003A017A" w:rsidRDefault="003A017A" w:rsidP="003A017A">
      <w:pPr>
        <w:spacing w:line="480" w:lineRule="auto"/>
        <w:ind w:left="720" w:hanging="720"/>
        <w:rPr>
          <w:rFonts w:ascii="Times New Roman" w:hAnsi="Times New Roman" w:cs="Times New Roman"/>
          <w:color w:val="222222"/>
          <w:sz w:val="24"/>
          <w:szCs w:val="24"/>
          <w:shd w:val="clear" w:color="auto" w:fill="FFFFFF"/>
        </w:rPr>
      </w:pPr>
      <w:r w:rsidRPr="003A017A">
        <w:rPr>
          <w:rFonts w:ascii="Times New Roman" w:hAnsi="Times New Roman" w:cs="Times New Roman"/>
          <w:color w:val="222222"/>
          <w:sz w:val="24"/>
          <w:szCs w:val="24"/>
          <w:shd w:val="clear" w:color="auto" w:fill="FFFFFF"/>
        </w:rPr>
        <w:t>Collins, C. S., &amp; Cooper, J. E. (2014). Emotional intelligence and the qualitative researcher. </w:t>
      </w:r>
      <w:r w:rsidRPr="003A017A">
        <w:rPr>
          <w:rFonts w:ascii="Times New Roman" w:hAnsi="Times New Roman" w:cs="Times New Roman"/>
          <w:i/>
          <w:iCs/>
          <w:color w:val="222222"/>
          <w:sz w:val="24"/>
          <w:szCs w:val="24"/>
          <w:shd w:val="clear" w:color="auto" w:fill="FFFFFF"/>
        </w:rPr>
        <w:t>International Journal of Qualitative Methods</w:t>
      </w:r>
      <w:r w:rsidRPr="003A017A">
        <w:rPr>
          <w:rFonts w:ascii="Times New Roman" w:hAnsi="Times New Roman" w:cs="Times New Roman"/>
          <w:color w:val="222222"/>
          <w:sz w:val="24"/>
          <w:szCs w:val="24"/>
          <w:shd w:val="clear" w:color="auto" w:fill="FFFFFF"/>
        </w:rPr>
        <w:t>, </w:t>
      </w:r>
      <w:r w:rsidRPr="003A017A">
        <w:rPr>
          <w:rFonts w:ascii="Times New Roman" w:hAnsi="Times New Roman" w:cs="Times New Roman"/>
          <w:i/>
          <w:iCs/>
          <w:color w:val="222222"/>
          <w:sz w:val="24"/>
          <w:szCs w:val="24"/>
          <w:shd w:val="clear" w:color="auto" w:fill="FFFFFF"/>
        </w:rPr>
        <w:t>13</w:t>
      </w:r>
      <w:r w:rsidRPr="003A017A">
        <w:rPr>
          <w:rFonts w:ascii="Times New Roman" w:hAnsi="Times New Roman" w:cs="Times New Roman"/>
          <w:color w:val="222222"/>
          <w:sz w:val="24"/>
          <w:szCs w:val="24"/>
          <w:shd w:val="clear" w:color="auto" w:fill="FFFFFF"/>
        </w:rPr>
        <w:t>(1), 88-103.</w:t>
      </w:r>
    </w:p>
    <w:p w14:paraId="626E4F72" w14:textId="77777777" w:rsidR="003A017A" w:rsidRPr="003A017A" w:rsidRDefault="003A017A" w:rsidP="003A017A">
      <w:pPr>
        <w:spacing w:line="480" w:lineRule="auto"/>
        <w:ind w:left="720" w:hanging="720"/>
        <w:rPr>
          <w:rFonts w:ascii="Times New Roman" w:hAnsi="Times New Roman" w:cs="Times New Roman"/>
          <w:sz w:val="24"/>
          <w:szCs w:val="24"/>
          <w:lang w:val="en-US"/>
        </w:rPr>
      </w:pPr>
      <w:r w:rsidRPr="003A017A">
        <w:rPr>
          <w:rFonts w:ascii="Times New Roman" w:hAnsi="Times New Roman" w:cs="Times New Roman"/>
          <w:color w:val="222222"/>
          <w:sz w:val="24"/>
          <w:szCs w:val="24"/>
          <w:shd w:val="clear" w:color="auto" w:fill="FFFFFF"/>
        </w:rPr>
        <w:t>Di Fabio, A., &amp; Saklofske, D. H. (2014). Comparing ability and self-report trait emotional intelligence, fluid intelligence, and personality traits in career decision. </w:t>
      </w:r>
      <w:r w:rsidRPr="003A017A">
        <w:rPr>
          <w:rFonts w:ascii="Times New Roman" w:hAnsi="Times New Roman" w:cs="Times New Roman"/>
          <w:i/>
          <w:iCs/>
          <w:color w:val="222222"/>
          <w:sz w:val="24"/>
          <w:szCs w:val="24"/>
          <w:shd w:val="clear" w:color="auto" w:fill="FFFFFF"/>
        </w:rPr>
        <w:t>Personality and Individual Differences</w:t>
      </w:r>
      <w:r w:rsidRPr="003A017A">
        <w:rPr>
          <w:rFonts w:ascii="Times New Roman" w:hAnsi="Times New Roman" w:cs="Times New Roman"/>
          <w:color w:val="222222"/>
          <w:sz w:val="24"/>
          <w:szCs w:val="24"/>
          <w:shd w:val="clear" w:color="auto" w:fill="FFFFFF"/>
        </w:rPr>
        <w:t>, </w:t>
      </w:r>
      <w:r w:rsidRPr="003A017A">
        <w:rPr>
          <w:rFonts w:ascii="Times New Roman" w:hAnsi="Times New Roman" w:cs="Times New Roman"/>
          <w:i/>
          <w:iCs/>
          <w:color w:val="222222"/>
          <w:sz w:val="24"/>
          <w:szCs w:val="24"/>
          <w:shd w:val="clear" w:color="auto" w:fill="FFFFFF"/>
        </w:rPr>
        <w:t>64</w:t>
      </w:r>
      <w:r w:rsidRPr="003A017A">
        <w:rPr>
          <w:rFonts w:ascii="Times New Roman" w:hAnsi="Times New Roman" w:cs="Times New Roman"/>
          <w:color w:val="222222"/>
          <w:sz w:val="24"/>
          <w:szCs w:val="24"/>
          <w:shd w:val="clear" w:color="auto" w:fill="FFFFFF"/>
        </w:rPr>
        <w:t>, 174-178.</w:t>
      </w:r>
    </w:p>
    <w:p w14:paraId="3CEAB0B7" w14:textId="77777777" w:rsidR="003A017A" w:rsidRPr="003A017A" w:rsidRDefault="003A017A" w:rsidP="003A017A">
      <w:pPr>
        <w:spacing w:line="480" w:lineRule="auto"/>
        <w:ind w:left="720" w:hanging="720"/>
        <w:rPr>
          <w:rFonts w:ascii="Times New Roman" w:hAnsi="Times New Roman" w:cs="Times New Roman"/>
          <w:color w:val="222222"/>
          <w:sz w:val="24"/>
          <w:szCs w:val="24"/>
          <w:shd w:val="clear" w:color="auto" w:fill="FFFFFF"/>
        </w:rPr>
      </w:pPr>
      <w:r w:rsidRPr="003A017A">
        <w:rPr>
          <w:rFonts w:ascii="Times New Roman" w:hAnsi="Times New Roman" w:cs="Times New Roman"/>
          <w:color w:val="222222"/>
          <w:sz w:val="24"/>
          <w:szCs w:val="24"/>
          <w:shd w:val="clear" w:color="auto" w:fill="FFFFFF"/>
        </w:rPr>
        <w:t>Karimi, L., Leggat, S. G., Donohue, L., Farrell, G., &amp; Couper, G. E. (2014). Emotional rescue: The role of emotional intelligence and emotional labour on well‐being and job‐stress among community nurses. </w:t>
      </w:r>
      <w:r w:rsidRPr="003A017A">
        <w:rPr>
          <w:rFonts w:ascii="Times New Roman" w:hAnsi="Times New Roman" w:cs="Times New Roman"/>
          <w:i/>
          <w:iCs/>
          <w:color w:val="222222"/>
          <w:sz w:val="24"/>
          <w:szCs w:val="24"/>
          <w:shd w:val="clear" w:color="auto" w:fill="FFFFFF"/>
        </w:rPr>
        <w:t>Journal of advanced nursing</w:t>
      </w:r>
      <w:r w:rsidRPr="003A017A">
        <w:rPr>
          <w:rFonts w:ascii="Times New Roman" w:hAnsi="Times New Roman" w:cs="Times New Roman"/>
          <w:color w:val="222222"/>
          <w:sz w:val="24"/>
          <w:szCs w:val="24"/>
          <w:shd w:val="clear" w:color="auto" w:fill="FFFFFF"/>
        </w:rPr>
        <w:t>, </w:t>
      </w:r>
      <w:r w:rsidRPr="003A017A">
        <w:rPr>
          <w:rFonts w:ascii="Times New Roman" w:hAnsi="Times New Roman" w:cs="Times New Roman"/>
          <w:i/>
          <w:iCs/>
          <w:color w:val="222222"/>
          <w:sz w:val="24"/>
          <w:szCs w:val="24"/>
          <w:shd w:val="clear" w:color="auto" w:fill="FFFFFF"/>
        </w:rPr>
        <w:t>70</w:t>
      </w:r>
      <w:r w:rsidRPr="003A017A">
        <w:rPr>
          <w:rFonts w:ascii="Times New Roman" w:hAnsi="Times New Roman" w:cs="Times New Roman"/>
          <w:color w:val="222222"/>
          <w:sz w:val="24"/>
          <w:szCs w:val="24"/>
          <w:shd w:val="clear" w:color="auto" w:fill="FFFFFF"/>
        </w:rPr>
        <w:t>(1), 176-186.</w:t>
      </w:r>
    </w:p>
    <w:p w14:paraId="128A3054" w14:textId="77777777" w:rsidR="003A017A" w:rsidRPr="003A017A" w:rsidRDefault="003A017A" w:rsidP="003A017A">
      <w:pPr>
        <w:spacing w:line="480" w:lineRule="auto"/>
        <w:ind w:left="720" w:hanging="720"/>
        <w:rPr>
          <w:rFonts w:ascii="Times New Roman" w:hAnsi="Times New Roman" w:cs="Times New Roman"/>
          <w:color w:val="222222"/>
          <w:sz w:val="24"/>
          <w:szCs w:val="24"/>
          <w:shd w:val="clear" w:color="auto" w:fill="FFFFFF"/>
        </w:rPr>
      </w:pPr>
      <w:r w:rsidRPr="003A017A">
        <w:rPr>
          <w:rFonts w:ascii="Times New Roman" w:hAnsi="Times New Roman" w:cs="Times New Roman"/>
          <w:color w:val="222222"/>
          <w:sz w:val="24"/>
          <w:szCs w:val="24"/>
          <w:shd w:val="clear" w:color="auto" w:fill="FFFFFF"/>
        </w:rPr>
        <w:t>Mayer, J. D., Caruso, D. R., &amp; Salovey, P. (2016). The ability model of emotional intelligence: Principles and updates. </w:t>
      </w:r>
      <w:r w:rsidRPr="003A017A">
        <w:rPr>
          <w:rFonts w:ascii="Times New Roman" w:hAnsi="Times New Roman" w:cs="Times New Roman"/>
          <w:i/>
          <w:iCs/>
          <w:color w:val="222222"/>
          <w:sz w:val="24"/>
          <w:szCs w:val="24"/>
          <w:shd w:val="clear" w:color="auto" w:fill="FFFFFF"/>
        </w:rPr>
        <w:t>Emotion Review</w:t>
      </w:r>
      <w:r w:rsidRPr="003A017A">
        <w:rPr>
          <w:rFonts w:ascii="Times New Roman" w:hAnsi="Times New Roman" w:cs="Times New Roman"/>
          <w:color w:val="222222"/>
          <w:sz w:val="24"/>
          <w:szCs w:val="24"/>
          <w:shd w:val="clear" w:color="auto" w:fill="FFFFFF"/>
        </w:rPr>
        <w:t>, </w:t>
      </w:r>
      <w:r w:rsidRPr="003A017A">
        <w:rPr>
          <w:rFonts w:ascii="Times New Roman" w:hAnsi="Times New Roman" w:cs="Times New Roman"/>
          <w:i/>
          <w:iCs/>
          <w:color w:val="222222"/>
          <w:sz w:val="24"/>
          <w:szCs w:val="24"/>
          <w:shd w:val="clear" w:color="auto" w:fill="FFFFFF"/>
        </w:rPr>
        <w:t>8</w:t>
      </w:r>
      <w:r w:rsidRPr="003A017A">
        <w:rPr>
          <w:rFonts w:ascii="Times New Roman" w:hAnsi="Times New Roman" w:cs="Times New Roman"/>
          <w:color w:val="222222"/>
          <w:sz w:val="24"/>
          <w:szCs w:val="24"/>
          <w:shd w:val="clear" w:color="auto" w:fill="FFFFFF"/>
        </w:rPr>
        <w:t>(4), 290-300.</w:t>
      </w:r>
    </w:p>
    <w:p w14:paraId="5A6CC3CE" w14:textId="77777777" w:rsidR="003A017A" w:rsidRPr="003A017A" w:rsidRDefault="003A017A" w:rsidP="003A017A">
      <w:pPr>
        <w:spacing w:line="480" w:lineRule="auto"/>
        <w:ind w:left="720" w:hanging="720"/>
        <w:rPr>
          <w:rFonts w:ascii="Times New Roman" w:hAnsi="Times New Roman" w:cs="Times New Roman"/>
          <w:color w:val="1D1D1D"/>
          <w:sz w:val="24"/>
          <w:szCs w:val="24"/>
        </w:rPr>
      </w:pPr>
      <w:r w:rsidRPr="003A017A">
        <w:rPr>
          <w:rFonts w:ascii="Times New Roman" w:hAnsi="Times New Roman" w:cs="Times New Roman"/>
          <w:color w:val="1D1D1D"/>
          <w:sz w:val="24"/>
          <w:szCs w:val="24"/>
        </w:rPr>
        <w:t>Mcclellan, J., &amp; Diclementi, G. (2017). Emotional intelligence and positive organizational leadership: A conceptual model for positive emotional influence. Journal of Behavioral and Applied Management, 17(3), 197-212.</w:t>
      </w:r>
    </w:p>
    <w:p w14:paraId="19A0A602" w14:textId="77777777" w:rsidR="003A017A" w:rsidRPr="003A017A" w:rsidRDefault="003A017A" w:rsidP="003A017A">
      <w:pPr>
        <w:spacing w:line="480" w:lineRule="auto"/>
        <w:ind w:left="720" w:hanging="720"/>
        <w:rPr>
          <w:rFonts w:ascii="Times New Roman" w:hAnsi="Times New Roman" w:cs="Times New Roman"/>
          <w:color w:val="1D1D1D"/>
          <w:sz w:val="24"/>
          <w:szCs w:val="24"/>
        </w:rPr>
      </w:pPr>
      <w:r w:rsidRPr="003A017A">
        <w:rPr>
          <w:rFonts w:ascii="Times New Roman" w:hAnsi="Times New Roman" w:cs="Times New Roman"/>
          <w:color w:val="1D1D1D"/>
          <w:sz w:val="24"/>
          <w:szCs w:val="24"/>
        </w:rPr>
        <w:t xml:space="preserve">  Miao, C., Humphrey, R., &amp; Qian, S. (2016). Leader emotional intelligence and subordinate job satisfaction: A meta-analysis of main, mediator, and moderator effects. Personality and Individual Differences, 102, 13-24. </w:t>
      </w:r>
    </w:p>
    <w:p w14:paraId="430D4AFB" w14:textId="77777777" w:rsidR="003A017A" w:rsidRPr="003A017A" w:rsidRDefault="003A017A" w:rsidP="003A017A">
      <w:pPr>
        <w:spacing w:line="480" w:lineRule="auto"/>
        <w:ind w:left="720" w:hanging="720"/>
        <w:rPr>
          <w:rFonts w:ascii="Times New Roman" w:hAnsi="Times New Roman" w:cs="Times New Roman"/>
          <w:color w:val="1D1D1D"/>
          <w:sz w:val="24"/>
          <w:szCs w:val="24"/>
        </w:rPr>
      </w:pPr>
      <w:r w:rsidRPr="003A017A">
        <w:rPr>
          <w:rFonts w:ascii="Times New Roman" w:hAnsi="Times New Roman" w:cs="Times New Roman"/>
          <w:color w:val="1D1D1D"/>
          <w:sz w:val="24"/>
          <w:szCs w:val="24"/>
        </w:rPr>
        <w:t xml:space="preserve">Nikolic, J. (2018). Biases in the decision-making process and possibilities of overcoming them. Economic Horizons, 20(1), 43-57. </w:t>
      </w:r>
    </w:p>
    <w:p w14:paraId="7002581F" w14:textId="77777777" w:rsidR="003A017A" w:rsidRPr="003A017A" w:rsidRDefault="003A017A" w:rsidP="003A017A">
      <w:pPr>
        <w:spacing w:line="480" w:lineRule="auto"/>
        <w:ind w:left="720" w:hanging="720"/>
        <w:rPr>
          <w:rFonts w:ascii="Times New Roman" w:hAnsi="Times New Roman" w:cs="Times New Roman"/>
          <w:color w:val="1D1D1D"/>
          <w:sz w:val="24"/>
          <w:szCs w:val="24"/>
        </w:rPr>
      </w:pPr>
      <w:r w:rsidRPr="003A017A">
        <w:rPr>
          <w:rFonts w:ascii="Times New Roman" w:hAnsi="Times New Roman" w:cs="Times New Roman"/>
          <w:color w:val="1D1D1D"/>
          <w:sz w:val="24"/>
          <w:szCs w:val="24"/>
        </w:rPr>
        <w:lastRenderedPageBreak/>
        <w:t xml:space="preserve">Review Chapters 2, 3, &amp; 6 in Judgment in Managerial Decision Making </w:t>
      </w:r>
    </w:p>
    <w:p w14:paraId="24FB8E68" w14:textId="77777777" w:rsidR="003A017A" w:rsidRPr="003A017A" w:rsidRDefault="003A017A" w:rsidP="003A017A">
      <w:pPr>
        <w:spacing w:line="480" w:lineRule="auto"/>
        <w:ind w:left="720" w:hanging="720"/>
        <w:rPr>
          <w:rFonts w:ascii="Times New Roman" w:hAnsi="Times New Roman" w:cs="Times New Roman"/>
          <w:color w:val="222222"/>
          <w:sz w:val="24"/>
          <w:szCs w:val="24"/>
          <w:shd w:val="clear" w:color="auto" w:fill="FFFFFF"/>
        </w:rPr>
      </w:pPr>
      <w:r w:rsidRPr="003A017A">
        <w:rPr>
          <w:rFonts w:ascii="Times New Roman" w:hAnsi="Times New Roman" w:cs="Times New Roman"/>
          <w:color w:val="222222"/>
          <w:sz w:val="24"/>
          <w:szCs w:val="24"/>
          <w:shd w:val="clear" w:color="auto" w:fill="FFFFFF"/>
        </w:rPr>
        <w:t>Van Deursen, A. J., Bolle, C. L., Hegner, S. M., &amp; Kommers, P. A. (2015). Modeling habitual and addictive smartphone behavior: The role of smartphone usage types, emotional intelligence, social stress, self-regulation, age, and gender. </w:t>
      </w:r>
      <w:r w:rsidRPr="003A017A">
        <w:rPr>
          <w:rFonts w:ascii="Times New Roman" w:hAnsi="Times New Roman" w:cs="Times New Roman"/>
          <w:i/>
          <w:iCs/>
          <w:color w:val="222222"/>
          <w:sz w:val="24"/>
          <w:szCs w:val="24"/>
          <w:shd w:val="clear" w:color="auto" w:fill="FFFFFF"/>
        </w:rPr>
        <w:t>Computers in human behavior</w:t>
      </w:r>
      <w:r w:rsidRPr="003A017A">
        <w:rPr>
          <w:rFonts w:ascii="Times New Roman" w:hAnsi="Times New Roman" w:cs="Times New Roman"/>
          <w:color w:val="222222"/>
          <w:sz w:val="24"/>
          <w:szCs w:val="24"/>
          <w:shd w:val="clear" w:color="auto" w:fill="FFFFFF"/>
        </w:rPr>
        <w:t>, </w:t>
      </w:r>
      <w:r w:rsidRPr="003A017A">
        <w:rPr>
          <w:rFonts w:ascii="Times New Roman" w:hAnsi="Times New Roman" w:cs="Times New Roman"/>
          <w:i/>
          <w:iCs/>
          <w:color w:val="222222"/>
          <w:sz w:val="24"/>
          <w:szCs w:val="24"/>
          <w:shd w:val="clear" w:color="auto" w:fill="FFFFFF"/>
        </w:rPr>
        <w:t>45</w:t>
      </w:r>
      <w:r w:rsidRPr="003A017A">
        <w:rPr>
          <w:rFonts w:ascii="Times New Roman" w:hAnsi="Times New Roman" w:cs="Times New Roman"/>
          <w:color w:val="222222"/>
          <w:sz w:val="24"/>
          <w:szCs w:val="24"/>
          <w:shd w:val="clear" w:color="auto" w:fill="FFFFFF"/>
        </w:rPr>
        <w:t>, 411-420.</w:t>
      </w:r>
    </w:p>
    <w:sectPr w:rsidR="003A017A" w:rsidRPr="003A017A" w:rsidSect="003A017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DA70720" w14:textId="77777777" w:rsidR="007D34DD" w:rsidRDefault="007D34DD" w:rsidP="003A017A">
      <w:pPr>
        <w:spacing w:after="0" w:line="240" w:lineRule="auto"/>
      </w:pPr>
      <w:r>
        <w:separator/>
      </w:r>
    </w:p>
  </w:endnote>
  <w:endnote w:type="continuationSeparator" w:id="0">
    <w:p w14:paraId="5E414ED3" w14:textId="77777777" w:rsidR="007D34DD" w:rsidRDefault="007D34DD" w:rsidP="003A01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F76C9DD" w14:textId="77777777" w:rsidR="007D34DD" w:rsidRDefault="007D34DD" w:rsidP="003A017A">
      <w:pPr>
        <w:spacing w:after="0" w:line="240" w:lineRule="auto"/>
      </w:pPr>
      <w:r>
        <w:separator/>
      </w:r>
    </w:p>
  </w:footnote>
  <w:footnote w:type="continuationSeparator" w:id="0">
    <w:p w14:paraId="4A043465" w14:textId="77777777" w:rsidR="007D34DD" w:rsidRDefault="007D34DD" w:rsidP="003A017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E39512F" w14:textId="76B19E3F" w:rsidR="00415B88" w:rsidRPr="00CC320E" w:rsidRDefault="00415B88">
    <w:pPr>
      <w:pStyle w:val="Header"/>
      <w:rPr>
        <w:rFonts w:ascii="Times New Roman" w:hAnsi="Times New Roman" w:cs="Times New Roman"/>
        <w:sz w:val="24"/>
        <w:szCs w:val="24"/>
      </w:rPr>
    </w:pPr>
    <w:r w:rsidRPr="00CC320E">
      <w:rPr>
        <w:rFonts w:ascii="Times New Roman" w:hAnsi="Times New Roman" w:cs="Times New Roman"/>
        <w:sz w:val="24"/>
        <w:szCs w:val="24"/>
      </w:rPr>
      <w:t xml:space="preserve">EMOTIONAL INTELLIGENCE </w:t>
    </w:r>
    <w:r w:rsidRPr="00CC320E">
      <w:rPr>
        <w:rFonts w:ascii="Times New Roman" w:hAnsi="Times New Roman" w:cs="Times New Roman"/>
        <w:sz w:val="24"/>
        <w:szCs w:val="24"/>
      </w:rPr>
      <w:tab/>
    </w:r>
    <w:r w:rsidRPr="00CC320E">
      <w:rPr>
        <w:rFonts w:ascii="Times New Roman" w:hAnsi="Times New Roman" w:cs="Times New Roman"/>
        <w:sz w:val="24"/>
        <w:szCs w:val="24"/>
      </w:rPr>
      <w:tab/>
    </w:r>
    <w:r w:rsidRPr="00CC320E">
      <w:rPr>
        <w:rFonts w:ascii="Times New Roman" w:hAnsi="Times New Roman" w:cs="Times New Roman"/>
        <w:sz w:val="24"/>
        <w:szCs w:val="24"/>
      </w:rPr>
      <w:fldChar w:fldCharType="begin"/>
    </w:r>
    <w:r w:rsidRPr="00CC320E">
      <w:rPr>
        <w:rFonts w:ascii="Times New Roman" w:hAnsi="Times New Roman" w:cs="Times New Roman"/>
        <w:sz w:val="24"/>
        <w:szCs w:val="24"/>
      </w:rPr>
      <w:instrText xml:space="preserve"> PAGE   \* MERGEFORMAT </w:instrText>
    </w:r>
    <w:r w:rsidRPr="00CC320E">
      <w:rPr>
        <w:rFonts w:ascii="Times New Roman" w:hAnsi="Times New Roman" w:cs="Times New Roman"/>
        <w:sz w:val="24"/>
        <w:szCs w:val="24"/>
      </w:rPr>
      <w:fldChar w:fldCharType="separate"/>
    </w:r>
    <w:r w:rsidR="004843F8">
      <w:rPr>
        <w:rFonts w:ascii="Times New Roman" w:hAnsi="Times New Roman" w:cs="Times New Roman"/>
        <w:noProof/>
        <w:sz w:val="24"/>
        <w:szCs w:val="24"/>
      </w:rPr>
      <w:t>8</w:t>
    </w:r>
    <w:r w:rsidRPr="00CC320E">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796446328"/>
      <w:docPartObj>
        <w:docPartGallery w:val="Page Numbers (Top of Page)"/>
        <w:docPartUnique/>
      </w:docPartObj>
    </w:sdtPr>
    <w:sdtEndPr>
      <w:rPr>
        <w:noProof/>
      </w:rPr>
    </w:sdtEndPr>
    <w:sdtContent>
      <w:p w14:paraId="28044563" w14:textId="1A0C3809" w:rsidR="00415B88" w:rsidRPr="00CC320E" w:rsidRDefault="00415B88">
        <w:pPr>
          <w:pStyle w:val="Header"/>
          <w:jc w:val="right"/>
          <w:rPr>
            <w:rFonts w:ascii="Times New Roman" w:hAnsi="Times New Roman" w:cs="Times New Roman"/>
            <w:sz w:val="24"/>
            <w:szCs w:val="24"/>
          </w:rPr>
        </w:pPr>
        <w:r w:rsidRPr="00CC320E">
          <w:rPr>
            <w:rFonts w:ascii="Times New Roman" w:hAnsi="Times New Roman" w:cs="Times New Roman"/>
            <w:sz w:val="24"/>
            <w:szCs w:val="24"/>
          </w:rPr>
          <w:t>Running head: EMOTIONAL INTELLIGENCE</w:t>
        </w:r>
        <w:r>
          <w:rPr>
            <w:rFonts w:ascii="Times New Roman" w:hAnsi="Times New Roman" w:cs="Times New Roman"/>
            <w:sz w:val="24"/>
            <w:szCs w:val="24"/>
          </w:rPr>
          <w:t xml:space="preserve">                                                                            </w:t>
        </w:r>
        <w:r w:rsidRPr="00CC320E">
          <w:rPr>
            <w:rFonts w:ascii="Times New Roman" w:hAnsi="Times New Roman" w:cs="Times New Roman"/>
            <w:sz w:val="24"/>
            <w:szCs w:val="24"/>
          </w:rPr>
          <w:fldChar w:fldCharType="begin"/>
        </w:r>
        <w:r w:rsidRPr="00CC320E">
          <w:rPr>
            <w:rFonts w:ascii="Times New Roman" w:hAnsi="Times New Roman" w:cs="Times New Roman"/>
            <w:sz w:val="24"/>
            <w:szCs w:val="24"/>
          </w:rPr>
          <w:instrText xml:space="preserve"> PAGE   \* MERGEFORMAT </w:instrText>
        </w:r>
        <w:r w:rsidRPr="00CC320E">
          <w:rPr>
            <w:rFonts w:ascii="Times New Roman" w:hAnsi="Times New Roman" w:cs="Times New Roman"/>
            <w:sz w:val="24"/>
            <w:szCs w:val="24"/>
          </w:rPr>
          <w:fldChar w:fldCharType="separate"/>
        </w:r>
        <w:r w:rsidR="00AE17CB">
          <w:rPr>
            <w:rFonts w:ascii="Times New Roman" w:hAnsi="Times New Roman" w:cs="Times New Roman"/>
            <w:noProof/>
            <w:sz w:val="24"/>
            <w:szCs w:val="24"/>
          </w:rPr>
          <w:t>1</w:t>
        </w:r>
        <w:r w:rsidRPr="00CC320E">
          <w:rPr>
            <w:rFonts w:ascii="Times New Roman" w:hAnsi="Times New Roman" w:cs="Times New Roman"/>
            <w:noProof/>
            <w:sz w:val="24"/>
            <w:szCs w:val="24"/>
          </w:rPr>
          <w:fldChar w:fldCharType="end"/>
        </w:r>
      </w:p>
    </w:sdtContent>
  </w:sdt>
  <w:p w14:paraId="128C4396" w14:textId="71BAD82E" w:rsidR="00415B88" w:rsidRPr="00CC320E" w:rsidRDefault="00415B88">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3684"/>
    <w:rsid w:val="00063FF7"/>
    <w:rsid w:val="00085D0A"/>
    <w:rsid w:val="00142E76"/>
    <w:rsid w:val="001B51D7"/>
    <w:rsid w:val="001E1242"/>
    <w:rsid w:val="002F73EC"/>
    <w:rsid w:val="00354F4B"/>
    <w:rsid w:val="003A017A"/>
    <w:rsid w:val="00415B88"/>
    <w:rsid w:val="004773FE"/>
    <w:rsid w:val="004843F8"/>
    <w:rsid w:val="004D5A81"/>
    <w:rsid w:val="00573684"/>
    <w:rsid w:val="005E50DF"/>
    <w:rsid w:val="007517C3"/>
    <w:rsid w:val="00761EA7"/>
    <w:rsid w:val="00774138"/>
    <w:rsid w:val="007D33F9"/>
    <w:rsid w:val="007D34DD"/>
    <w:rsid w:val="00865573"/>
    <w:rsid w:val="0089271C"/>
    <w:rsid w:val="009A616C"/>
    <w:rsid w:val="00A82B72"/>
    <w:rsid w:val="00AB4EF0"/>
    <w:rsid w:val="00AE17CB"/>
    <w:rsid w:val="00C23705"/>
    <w:rsid w:val="00C27D73"/>
    <w:rsid w:val="00C55BE6"/>
    <w:rsid w:val="00C85DE9"/>
    <w:rsid w:val="00CC320E"/>
    <w:rsid w:val="00DA3677"/>
    <w:rsid w:val="00DF70FF"/>
    <w:rsid w:val="00FB5E58"/>
    <w:rsid w:val="00FD70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FF94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320E"/>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D7075"/>
    <w:rPr>
      <w:color w:val="0000FF"/>
      <w:u w:val="single"/>
    </w:rPr>
  </w:style>
  <w:style w:type="character" w:customStyle="1" w:styleId="UnresolvedMention1">
    <w:name w:val="Unresolved Mention1"/>
    <w:basedOn w:val="DefaultParagraphFont"/>
    <w:uiPriority w:val="99"/>
    <w:semiHidden/>
    <w:unhideWhenUsed/>
    <w:rsid w:val="00FD7075"/>
    <w:rPr>
      <w:color w:val="605E5C"/>
      <w:shd w:val="clear" w:color="auto" w:fill="E1DFDD"/>
    </w:rPr>
  </w:style>
  <w:style w:type="paragraph" w:styleId="Header">
    <w:name w:val="header"/>
    <w:basedOn w:val="Normal"/>
    <w:link w:val="HeaderChar"/>
    <w:uiPriority w:val="99"/>
    <w:unhideWhenUsed/>
    <w:rsid w:val="003A01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A017A"/>
    <w:rPr>
      <w:lang w:val="en-GB"/>
    </w:rPr>
  </w:style>
  <w:style w:type="paragraph" w:styleId="Footer">
    <w:name w:val="footer"/>
    <w:basedOn w:val="Normal"/>
    <w:link w:val="FooterChar"/>
    <w:uiPriority w:val="99"/>
    <w:unhideWhenUsed/>
    <w:rsid w:val="003A017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A017A"/>
    <w:rPr>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320E"/>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D7075"/>
    <w:rPr>
      <w:color w:val="0000FF"/>
      <w:u w:val="single"/>
    </w:rPr>
  </w:style>
  <w:style w:type="character" w:customStyle="1" w:styleId="UnresolvedMention1">
    <w:name w:val="Unresolved Mention1"/>
    <w:basedOn w:val="DefaultParagraphFont"/>
    <w:uiPriority w:val="99"/>
    <w:semiHidden/>
    <w:unhideWhenUsed/>
    <w:rsid w:val="00FD7075"/>
    <w:rPr>
      <w:color w:val="605E5C"/>
      <w:shd w:val="clear" w:color="auto" w:fill="E1DFDD"/>
    </w:rPr>
  </w:style>
  <w:style w:type="paragraph" w:styleId="Header">
    <w:name w:val="header"/>
    <w:basedOn w:val="Normal"/>
    <w:link w:val="HeaderChar"/>
    <w:uiPriority w:val="99"/>
    <w:unhideWhenUsed/>
    <w:rsid w:val="003A01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A017A"/>
    <w:rPr>
      <w:lang w:val="en-GB"/>
    </w:rPr>
  </w:style>
  <w:style w:type="paragraph" w:styleId="Footer">
    <w:name w:val="footer"/>
    <w:basedOn w:val="Normal"/>
    <w:link w:val="FooterChar"/>
    <w:uiPriority w:val="99"/>
    <w:unhideWhenUsed/>
    <w:rsid w:val="003A017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A017A"/>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11</Pages>
  <Words>2350</Words>
  <Characters>13401</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Probook</dc:creator>
  <cp:keywords/>
  <dc:description/>
  <cp:lastModifiedBy>User</cp:lastModifiedBy>
  <cp:revision>4</cp:revision>
  <dcterms:created xsi:type="dcterms:W3CDTF">2019-03-09T16:19:00Z</dcterms:created>
  <dcterms:modified xsi:type="dcterms:W3CDTF">2019-03-09T16:34:00Z</dcterms:modified>
</cp:coreProperties>
</file>